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B45" w:rsidRPr="00271FA9" w:rsidRDefault="00271FA9" w:rsidP="00271FA9">
      <w:pPr>
        <w:spacing w:after="0"/>
        <w:jc w:val="center"/>
        <w:rPr>
          <w:rFonts w:ascii="Times New Roman" w:hAnsi="Times New Roman" w:cs="Times New Roman"/>
          <w:sz w:val="24"/>
          <w:szCs w:val="24"/>
        </w:rPr>
      </w:pPr>
      <w:r w:rsidRPr="00271FA9">
        <w:rPr>
          <w:rFonts w:ascii="Times New Roman" w:hAnsi="Times New Roman" w:cs="Times New Roman"/>
          <w:b/>
          <w:sz w:val="24"/>
          <w:szCs w:val="24"/>
        </w:rPr>
        <w:t>Minutes of the Faculty Senate Meeting</w:t>
      </w:r>
    </w:p>
    <w:p w:rsidR="00271FA9" w:rsidRPr="00271FA9" w:rsidRDefault="003B0714" w:rsidP="00271FA9">
      <w:pPr>
        <w:spacing w:after="0"/>
        <w:jc w:val="center"/>
        <w:rPr>
          <w:rFonts w:ascii="Times New Roman" w:hAnsi="Times New Roman" w:cs="Times New Roman"/>
          <w:sz w:val="24"/>
          <w:szCs w:val="24"/>
        </w:rPr>
      </w:pPr>
      <w:r>
        <w:rPr>
          <w:rFonts w:ascii="Times New Roman" w:hAnsi="Times New Roman" w:cs="Times New Roman"/>
          <w:sz w:val="24"/>
          <w:szCs w:val="24"/>
        </w:rPr>
        <w:t>January 17, 2013</w:t>
      </w:r>
    </w:p>
    <w:p w:rsidR="00271FA9" w:rsidRPr="00271FA9" w:rsidRDefault="003B0714" w:rsidP="00271FA9">
      <w:pPr>
        <w:jc w:val="center"/>
        <w:rPr>
          <w:rFonts w:ascii="Times New Roman" w:hAnsi="Times New Roman" w:cs="Times New Roman"/>
          <w:sz w:val="24"/>
          <w:szCs w:val="24"/>
        </w:rPr>
      </w:pPr>
      <w:r>
        <w:rPr>
          <w:rFonts w:ascii="Times New Roman" w:hAnsi="Times New Roman" w:cs="Times New Roman"/>
          <w:sz w:val="24"/>
          <w:szCs w:val="24"/>
        </w:rPr>
        <w:t>Classroom Building 237</w:t>
      </w:r>
    </w:p>
    <w:p w:rsidR="00271FA9" w:rsidRDefault="00271FA9" w:rsidP="00271FA9">
      <w:pPr>
        <w:rPr>
          <w:rFonts w:ascii="Times New Roman" w:hAnsi="Times New Roman" w:cs="Times New Roman"/>
          <w:sz w:val="24"/>
          <w:szCs w:val="24"/>
        </w:rPr>
      </w:pP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I. Call to order</w:t>
      </w:r>
    </w:p>
    <w:p w:rsidR="000C55C6" w:rsidRDefault="00271FA9" w:rsidP="00271FA9">
      <w:pPr>
        <w:rPr>
          <w:rFonts w:ascii="Times New Roman" w:hAnsi="Times New Roman" w:cs="Times New Roman"/>
          <w:sz w:val="24"/>
          <w:szCs w:val="24"/>
        </w:rPr>
      </w:pPr>
      <w:r>
        <w:rPr>
          <w:rFonts w:ascii="Times New Roman" w:hAnsi="Times New Roman" w:cs="Times New Roman"/>
          <w:sz w:val="24"/>
          <w:szCs w:val="24"/>
        </w:rPr>
        <w:t>Chair Ed Corwin called the meeting to order</w:t>
      </w:r>
      <w:r w:rsidR="00B722BA">
        <w:rPr>
          <w:rFonts w:ascii="Times New Roman" w:hAnsi="Times New Roman" w:cs="Times New Roman"/>
          <w:sz w:val="24"/>
          <w:szCs w:val="24"/>
        </w:rPr>
        <w:t xml:space="preserve"> </w:t>
      </w:r>
      <w:r w:rsidR="006E1C97">
        <w:rPr>
          <w:rFonts w:ascii="Times New Roman" w:hAnsi="Times New Roman" w:cs="Times New Roman"/>
          <w:sz w:val="24"/>
          <w:szCs w:val="24"/>
        </w:rPr>
        <w:t>shortly after</w:t>
      </w:r>
      <w:r w:rsidR="00B722BA">
        <w:rPr>
          <w:rFonts w:ascii="Times New Roman" w:hAnsi="Times New Roman" w:cs="Times New Roman"/>
          <w:sz w:val="24"/>
          <w:szCs w:val="24"/>
        </w:rPr>
        <w:t xml:space="preserve"> 11:0</w:t>
      </w:r>
      <w:r w:rsidR="006E1C97">
        <w:rPr>
          <w:rFonts w:ascii="Times New Roman" w:hAnsi="Times New Roman" w:cs="Times New Roman"/>
          <w:sz w:val="24"/>
          <w:szCs w:val="24"/>
        </w:rPr>
        <w:t>0</w:t>
      </w:r>
      <w:r w:rsidR="00B722BA">
        <w:rPr>
          <w:rFonts w:ascii="Times New Roman" w:hAnsi="Times New Roman" w:cs="Times New Roman"/>
          <w:sz w:val="24"/>
          <w:szCs w:val="24"/>
        </w:rPr>
        <w:t xml:space="preserve"> AM</w:t>
      </w:r>
      <w:r w:rsidR="00D362B9">
        <w:rPr>
          <w:rFonts w:ascii="Times New Roman" w:hAnsi="Times New Roman" w:cs="Times New Roman"/>
          <w:sz w:val="24"/>
          <w:szCs w:val="24"/>
        </w:rPr>
        <w:t>.</w:t>
      </w:r>
      <w:r>
        <w:rPr>
          <w:rFonts w:ascii="Times New Roman" w:hAnsi="Times New Roman" w:cs="Times New Roman"/>
          <w:sz w:val="24"/>
          <w:szCs w:val="24"/>
        </w:rPr>
        <w:t xml:space="preserve">  </w:t>
      </w:r>
    </w:p>
    <w:p w:rsidR="000C55C6" w:rsidRPr="000C55C6" w:rsidRDefault="000C55C6" w:rsidP="00271FA9">
      <w:pPr>
        <w:rPr>
          <w:rFonts w:ascii="Times New Roman" w:hAnsi="Times New Roman" w:cs="Times New Roman"/>
          <w:b/>
          <w:sz w:val="24"/>
          <w:szCs w:val="24"/>
        </w:rPr>
      </w:pPr>
      <w:r>
        <w:rPr>
          <w:rFonts w:ascii="Times New Roman" w:hAnsi="Times New Roman" w:cs="Times New Roman"/>
          <w:b/>
          <w:sz w:val="24"/>
          <w:szCs w:val="24"/>
        </w:rPr>
        <w:t>II. Roll call</w:t>
      </w:r>
    </w:p>
    <w:p w:rsidR="00D362B9" w:rsidRDefault="000C55C6" w:rsidP="00271FA9">
      <w:pPr>
        <w:rPr>
          <w:rFonts w:ascii="Times New Roman" w:hAnsi="Times New Roman" w:cs="Times New Roman"/>
          <w:sz w:val="24"/>
          <w:szCs w:val="24"/>
        </w:rPr>
      </w:pPr>
      <w:r>
        <w:rPr>
          <w:rFonts w:ascii="Times New Roman" w:hAnsi="Times New Roman" w:cs="Times New Roman"/>
          <w:sz w:val="24"/>
          <w:szCs w:val="24"/>
        </w:rPr>
        <w:t xml:space="preserve">Senators present: </w:t>
      </w:r>
      <w:r w:rsidR="00271FA9">
        <w:rPr>
          <w:rFonts w:ascii="Times New Roman" w:hAnsi="Times New Roman" w:cs="Times New Roman"/>
          <w:sz w:val="24"/>
          <w:szCs w:val="24"/>
        </w:rPr>
        <w:t xml:space="preserve">Drs. </w:t>
      </w:r>
      <w:r>
        <w:rPr>
          <w:rFonts w:ascii="Times New Roman" w:hAnsi="Times New Roman" w:cs="Times New Roman"/>
          <w:sz w:val="24"/>
          <w:szCs w:val="24"/>
        </w:rPr>
        <w:t>David Boyles</w:t>
      </w:r>
      <w:r w:rsidR="003B0714">
        <w:rPr>
          <w:rFonts w:ascii="Times New Roman" w:hAnsi="Times New Roman" w:cs="Times New Roman"/>
          <w:sz w:val="24"/>
          <w:szCs w:val="24"/>
        </w:rPr>
        <w:t>, Al Boysen</w:t>
      </w:r>
      <w:r>
        <w:rPr>
          <w:rFonts w:ascii="Times New Roman" w:hAnsi="Times New Roman" w:cs="Times New Roman"/>
          <w:sz w:val="24"/>
          <w:szCs w:val="24"/>
        </w:rPr>
        <w:t xml:space="preserve">, </w:t>
      </w:r>
      <w:r w:rsidR="00271FA9">
        <w:rPr>
          <w:rFonts w:ascii="Times New Roman" w:hAnsi="Times New Roman" w:cs="Times New Roman"/>
          <w:sz w:val="24"/>
          <w:szCs w:val="24"/>
        </w:rPr>
        <w:t>Robert Corey,</w:t>
      </w:r>
      <w:r w:rsidR="003B0714">
        <w:rPr>
          <w:rFonts w:ascii="Times New Roman" w:hAnsi="Times New Roman" w:cs="Times New Roman"/>
          <w:sz w:val="24"/>
          <w:szCs w:val="24"/>
        </w:rPr>
        <w:t xml:space="preserve"> William Cross</w:t>
      </w:r>
      <w:r w:rsidR="00271FA9">
        <w:rPr>
          <w:rFonts w:ascii="Times New Roman" w:hAnsi="Times New Roman" w:cs="Times New Roman"/>
          <w:sz w:val="24"/>
          <w:szCs w:val="24"/>
        </w:rPr>
        <w:t xml:space="preserve">, </w:t>
      </w:r>
      <w:r w:rsidR="00D362B9">
        <w:rPr>
          <w:rFonts w:ascii="Times New Roman" w:hAnsi="Times New Roman" w:cs="Times New Roman"/>
          <w:sz w:val="24"/>
          <w:szCs w:val="24"/>
        </w:rPr>
        <w:t xml:space="preserve">Thomas Fontaine, </w:t>
      </w:r>
      <w:r w:rsidR="003B0714">
        <w:rPr>
          <w:rFonts w:ascii="Times New Roman" w:hAnsi="Times New Roman" w:cs="Times New Roman"/>
          <w:sz w:val="24"/>
          <w:szCs w:val="24"/>
        </w:rPr>
        <w:t xml:space="preserve">Adam French, </w:t>
      </w:r>
      <w:r w:rsidR="00271FA9">
        <w:rPr>
          <w:rFonts w:ascii="Times New Roman" w:hAnsi="Times New Roman" w:cs="Times New Roman"/>
          <w:sz w:val="24"/>
          <w:szCs w:val="24"/>
        </w:rPr>
        <w:t>Patrick Gilcrease</w:t>
      </w:r>
      <w:r w:rsidR="00D362B9">
        <w:rPr>
          <w:rFonts w:ascii="Times New Roman" w:hAnsi="Times New Roman" w:cs="Times New Roman"/>
          <w:sz w:val="24"/>
          <w:szCs w:val="24"/>
        </w:rPr>
        <w:t xml:space="preserve">, </w:t>
      </w:r>
      <w:r w:rsidR="00271FA9">
        <w:rPr>
          <w:rFonts w:ascii="Times New Roman" w:hAnsi="Times New Roman" w:cs="Times New Roman"/>
          <w:sz w:val="24"/>
          <w:szCs w:val="24"/>
        </w:rPr>
        <w:t xml:space="preserve">Stanley Howard, </w:t>
      </w:r>
      <w:r w:rsidR="003B0714">
        <w:rPr>
          <w:rFonts w:ascii="Times New Roman" w:hAnsi="Times New Roman" w:cs="Times New Roman"/>
          <w:sz w:val="24"/>
          <w:szCs w:val="24"/>
        </w:rPr>
        <w:t>Charles Kliche</w:t>
      </w:r>
      <w:r w:rsidR="006E1C97">
        <w:rPr>
          <w:rFonts w:ascii="Times New Roman" w:hAnsi="Times New Roman" w:cs="Times New Roman"/>
          <w:sz w:val="24"/>
          <w:szCs w:val="24"/>
        </w:rPr>
        <w:t xml:space="preserve">, </w:t>
      </w:r>
      <w:r w:rsidR="003B0714">
        <w:rPr>
          <w:rFonts w:ascii="Times New Roman" w:hAnsi="Times New Roman" w:cs="Times New Roman"/>
          <w:sz w:val="24"/>
          <w:szCs w:val="24"/>
        </w:rPr>
        <w:t xml:space="preserve">Travis Kowalski, </w:t>
      </w:r>
      <w:r>
        <w:rPr>
          <w:rFonts w:ascii="Times New Roman" w:hAnsi="Times New Roman" w:cs="Times New Roman"/>
          <w:sz w:val="24"/>
          <w:szCs w:val="24"/>
        </w:rPr>
        <w:t xml:space="preserve">Frank Matejcik, Larry Stetler, Charles Tolle, </w:t>
      </w:r>
      <w:r w:rsidR="008559B7">
        <w:rPr>
          <w:rFonts w:ascii="Times New Roman" w:hAnsi="Times New Roman" w:cs="Times New Roman"/>
          <w:sz w:val="24"/>
          <w:szCs w:val="24"/>
        </w:rPr>
        <w:t xml:space="preserve">and </w:t>
      </w:r>
      <w:r>
        <w:rPr>
          <w:rFonts w:ascii="Times New Roman" w:hAnsi="Times New Roman" w:cs="Times New Roman"/>
          <w:sz w:val="24"/>
          <w:szCs w:val="24"/>
        </w:rPr>
        <w:t>Frank Van Nuys.</w:t>
      </w:r>
    </w:p>
    <w:p w:rsidR="00D362B9" w:rsidRDefault="00D362B9" w:rsidP="00271FA9">
      <w:pPr>
        <w:rPr>
          <w:rFonts w:ascii="Times New Roman" w:hAnsi="Times New Roman" w:cs="Times New Roman"/>
          <w:sz w:val="24"/>
          <w:szCs w:val="24"/>
        </w:rPr>
      </w:pPr>
      <w:r>
        <w:rPr>
          <w:rFonts w:ascii="Times New Roman" w:hAnsi="Times New Roman" w:cs="Times New Roman"/>
          <w:sz w:val="24"/>
          <w:szCs w:val="24"/>
        </w:rPr>
        <w:t xml:space="preserve">Also present: </w:t>
      </w:r>
      <w:r w:rsidR="003B0714">
        <w:rPr>
          <w:rFonts w:ascii="Times New Roman" w:hAnsi="Times New Roman" w:cs="Times New Roman"/>
          <w:sz w:val="24"/>
          <w:szCs w:val="24"/>
        </w:rPr>
        <w:t>Joseph Marshall</w:t>
      </w:r>
      <w:r>
        <w:rPr>
          <w:rFonts w:ascii="Times New Roman" w:hAnsi="Times New Roman" w:cs="Times New Roman"/>
          <w:sz w:val="24"/>
          <w:szCs w:val="24"/>
        </w:rPr>
        <w:t>.</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III. Approval of </w:t>
      </w:r>
      <w:r w:rsidR="00500B47">
        <w:rPr>
          <w:rFonts w:ascii="Times New Roman" w:hAnsi="Times New Roman" w:cs="Times New Roman"/>
          <w:b/>
          <w:sz w:val="24"/>
          <w:szCs w:val="24"/>
        </w:rPr>
        <w:t>a</w:t>
      </w:r>
      <w:r>
        <w:rPr>
          <w:rFonts w:ascii="Times New Roman" w:hAnsi="Times New Roman" w:cs="Times New Roman"/>
          <w:b/>
          <w:sz w:val="24"/>
          <w:szCs w:val="24"/>
        </w:rPr>
        <w:t>genda</w:t>
      </w:r>
    </w:p>
    <w:p w:rsidR="000C55C6" w:rsidRDefault="00FD2C23"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agenda </w:t>
      </w:r>
      <w:r>
        <w:rPr>
          <w:rFonts w:ascii="Times New Roman" w:hAnsi="Times New Roman" w:cs="Times New Roman"/>
          <w:sz w:val="24"/>
          <w:szCs w:val="24"/>
        </w:rPr>
        <w:t>was</w:t>
      </w:r>
      <w:r w:rsidR="000C55C6">
        <w:rPr>
          <w:rFonts w:ascii="Times New Roman" w:hAnsi="Times New Roman" w:cs="Times New Roman"/>
          <w:sz w:val="24"/>
          <w:szCs w:val="24"/>
        </w:rPr>
        <w:t xml:space="preserve"> approved.</w:t>
      </w:r>
    </w:p>
    <w:p w:rsidR="000C55C6" w:rsidRDefault="000C55C6" w:rsidP="00271FA9">
      <w:pPr>
        <w:rPr>
          <w:rFonts w:ascii="Times New Roman" w:hAnsi="Times New Roman" w:cs="Times New Roman"/>
          <w:sz w:val="24"/>
          <w:szCs w:val="24"/>
        </w:rPr>
      </w:pPr>
      <w:r>
        <w:rPr>
          <w:rFonts w:ascii="Times New Roman" w:hAnsi="Times New Roman" w:cs="Times New Roman"/>
          <w:b/>
          <w:sz w:val="24"/>
          <w:szCs w:val="24"/>
        </w:rPr>
        <w:t xml:space="preserve">IV. Approval of </w:t>
      </w:r>
      <w:r w:rsidR="00500B47">
        <w:rPr>
          <w:rFonts w:ascii="Times New Roman" w:hAnsi="Times New Roman" w:cs="Times New Roman"/>
          <w:b/>
          <w:sz w:val="24"/>
          <w:szCs w:val="24"/>
        </w:rPr>
        <w:t>m</w:t>
      </w:r>
      <w:r>
        <w:rPr>
          <w:rFonts w:ascii="Times New Roman" w:hAnsi="Times New Roman" w:cs="Times New Roman"/>
          <w:b/>
          <w:sz w:val="24"/>
          <w:szCs w:val="24"/>
        </w:rPr>
        <w:t>inutes</w:t>
      </w:r>
    </w:p>
    <w:p w:rsidR="000C55C6" w:rsidRDefault="00575107" w:rsidP="00271FA9">
      <w:pPr>
        <w:rPr>
          <w:rFonts w:ascii="Times New Roman" w:hAnsi="Times New Roman" w:cs="Times New Roman"/>
          <w:sz w:val="24"/>
          <w:szCs w:val="24"/>
        </w:rPr>
      </w:pPr>
      <w:r>
        <w:rPr>
          <w:rFonts w:ascii="Times New Roman" w:hAnsi="Times New Roman" w:cs="Times New Roman"/>
          <w:sz w:val="24"/>
          <w:szCs w:val="24"/>
        </w:rPr>
        <w:t>The</w:t>
      </w:r>
      <w:r w:rsidR="000C55C6">
        <w:rPr>
          <w:rFonts w:ascii="Times New Roman" w:hAnsi="Times New Roman" w:cs="Times New Roman"/>
          <w:sz w:val="24"/>
          <w:szCs w:val="24"/>
        </w:rPr>
        <w:t xml:space="preserve"> minutes of the </w:t>
      </w:r>
      <w:r w:rsidR="003A54AE">
        <w:rPr>
          <w:rFonts w:ascii="Times New Roman" w:hAnsi="Times New Roman" w:cs="Times New Roman"/>
          <w:sz w:val="24"/>
          <w:szCs w:val="24"/>
        </w:rPr>
        <w:t>November 18</w:t>
      </w:r>
      <w:r w:rsidR="000C55C6">
        <w:rPr>
          <w:rFonts w:ascii="Times New Roman" w:hAnsi="Times New Roman" w:cs="Times New Roman"/>
          <w:sz w:val="24"/>
          <w:szCs w:val="24"/>
        </w:rPr>
        <w:t>, 2012</w:t>
      </w:r>
      <w:r>
        <w:rPr>
          <w:rFonts w:ascii="Times New Roman" w:hAnsi="Times New Roman" w:cs="Times New Roman"/>
          <w:sz w:val="24"/>
          <w:szCs w:val="24"/>
        </w:rPr>
        <w:t xml:space="preserve"> meeting of the Faculty Senate</w:t>
      </w:r>
      <w:r w:rsidR="003A54AE">
        <w:rPr>
          <w:rFonts w:ascii="Times New Roman" w:hAnsi="Times New Roman" w:cs="Times New Roman"/>
          <w:sz w:val="24"/>
          <w:szCs w:val="24"/>
        </w:rPr>
        <w:t>, after a few minor alternations,</w:t>
      </w:r>
      <w:r w:rsidR="000C55C6">
        <w:rPr>
          <w:rFonts w:ascii="Times New Roman" w:hAnsi="Times New Roman" w:cs="Times New Roman"/>
          <w:sz w:val="24"/>
          <w:szCs w:val="24"/>
        </w:rPr>
        <w:t xml:space="preserve"> were approved.</w:t>
      </w:r>
      <w:r w:rsidR="00B722BA">
        <w:rPr>
          <w:rFonts w:ascii="Times New Roman" w:hAnsi="Times New Roman" w:cs="Times New Roman"/>
          <w:sz w:val="24"/>
          <w:szCs w:val="24"/>
        </w:rPr>
        <w:t xml:space="preserve"> (Motion by Dr. </w:t>
      </w:r>
      <w:r w:rsidR="003A54AE">
        <w:rPr>
          <w:rFonts w:ascii="Times New Roman" w:hAnsi="Times New Roman" w:cs="Times New Roman"/>
          <w:sz w:val="24"/>
          <w:szCs w:val="24"/>
        </w:rPr>
        <w:t>Cross</w:t>
      </w:r>
      <w:r w:rsidR="00B722BA">
        <w:rPr>
          <w:rFonts w:ascii="Times New Roman" w:hAnsi="Times New Roman" w:cs="Times New Roman"/>
          <w:sz w:val="24"/>
          <w:szCs w:val="24"/>
        </w:rPr>
        <w:t xml:space="preserve">; seconded by Dr. </w:t>
      </w:r>
      <w:r w:rsidR="003A54AE">
        <w:rPr>
          <w:rFonts w:ascii="Times New Roman" w:hAnsi="Times New Roman" w:cs="Times New Roman"/>
          <w:sz w:val="24"/>
          <w:szCs w:val="24"/>
        </w:rPr>
        <w:t>Kliche</w:t>
      </w:r>
      <w:r w:rsidR="00B722BA">
        <w:rPr>
          <w:rFonts w:ascii="Times New Roman" w:hAnsi="Times New Roman" w:cs="Times New Roman"/>
          <w:sz w:val="24"/>
          <w:szCs w:val="24"/>
        </w:rPr>
        <w:t>.)</w:t>
      </w:r>
    </w:p>
    <w:p w:rsidR="000C55C6" w:rsidRDefault="000C55C6" w:rsidP="00271FA9">
      <w:pPr>
        <w:rPr>
          <w:rFonts w:ascii="Times New Roman" w:hAnsi="Times New Roman" w:cs="Times New Roman"/>
          <w:b/>
          <w:sz w:val="24"/>
          <w:szCs w:val="24"/>
        </w:rPr>
      </w:pPr>
      <w:r>
        <w:rPr>
          <w:rFonts w:ascii="Times New Roman" w:hAnsi="Times New Roman" w:cs="Times New Roman"/>
          <w:b/>
          <w:sz w:val="24"/>
          <w:szCs w:val="24"/>
        </w:rPr>
        <w:t xml:space="preserve">V. Report from the </w:t>
      </w:r>
      <w:r w:rsidR="00500B47">
        <w:rPr>
          <w:rFonts w:ascii="Times New Roman" w:hAnsi="Times New Roman" w:cs="Times New Roman"/>
          <w:b/>
          <w:sz w:val="24"/>
          <w:szCs w:val="24"/>
        </w:rPr>
        <w:t>c</w:t>
      </w:r>
      <w:r>
        <w:rPr>
          <w:rFonts w:ascii="Times New Roman" w:hAnsi="Times New Roman" w:cs="Times New Roman"/>
          <w:b/>
          <w:sz w:val="24"/>
          <w:szCs w:val="24"/>
        </w:rPr>
        <w:t>hair</w:t>
      </w:r>
    </w:p>
    <w:p w:rsidR="003A54AE" w:rsidRPr="003A54AE" w:rsidRDefault="003A54AE" w:rsidP="00271FA9">
      <w:pPr>
        <w:rPr>
          <w:rFonts w:ascii="Times New Roman" w:hAnsi="Times New Roman" w:cs="Times New Roman"/>
          <w:sz w:val="24"/>
          <w:szCs w:val="24"/>
        </w:rPr>
      </w:pPr>
      <w:r>
        <w:rPr>
          <w:rFonts w:ascii="Times New Roman" w:hAnsi="Times New Roman" w:cs="Times New Roman"/>
          <w:sz w:val="24"/>
          <w:szCs w:val="24"/>
        </w:rPr>
        <w:t xml:space="preserve">After meeting with Acting President/VPAA </w:t>
      </w:r>
      <w:proofErr w:type="spellStart"/>
      <w:r>
        <w:rPr>
          <w:rFonts w:ascii="Times New Roman" w:hAnsi="Times New Roman" w:cs="Times New Roman"/>
          <w:sz w:val="24"/>
          <w:szCs w:val="24"/>
        </w:rPr>
        <w:t>Hrncir</w:t>
      </w:r>
      <w:proofErr w:type="spellEnd"/>
      <w:r>
        <w:rPr>
          <w:rFonts w:ascii="Times New Roman" w:hAnsi="Times New Roman" w:cs="Times New Roman"/>
          <w:sz w:val="24"/>
          <w:szCs w:val="24"/>
        </w:rPr>
        <w:t>, Dr. Corwin related the following items of note.</w:t>
      </w:r>
    </w:p>
    <w:p w:rsidR="000C55C6" w:rsidRDefault="00F3650E" w:rsidP="000C55C6">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Honors committee vacancy.  </w:t>
      </w:r>
      <w:r w:rsidR="003A54AE">
        <w:rPr>
          <w:rFonts w:ascii="Times New Roman" w:hAnsi="Times New Roman" w:cs="Times New Roman"/>
          <w:sz w:val="24"/>
          <w:szCs w:val="24"/>
        </w:rPr>
        <w:t>Dr. Larry Simonson</w:t>
      </w:r>
      <w:r w:rsidR="005D7FF0">
        <w:rPr>
          <w:rFonts w:ascii="Times New Roman" w:hAnsi="Times New Roman" w:cs="Times New Roman"/>
          <w:sz w:val="24"/>
          <w:szCs w:val="24"/>
        </w:rPr>
        <w:t>, who has retired, is still Chair of the Honors Committee</w:t>
      </w:r>
      <w:r w:rsidR="00B722BA">
        <w:rPr>
          <w:rFonts w:ascii="Times New Roman" w:hAnsi="Times New Roman" w:cs="Times New Roman"/>
          <w:sz w:val="24"/>
          <w:szCs w:val="24"/>
        </w:rPr>
        <w:t>.</w:t>
      </w:r>
      <w:r w:rsidR="005D7FF0">
        <w:rPr>
          <w:rFonts w:ascii="Times New Roman" w:hAnsi="Times New Roman" w:cs="Times New Roman"/>
          <w:sz w:val="24"/>
          <w:szCs w:val="24"/>
        </w:rPr>
        <w:t xml:space="preserve">  He is looking to leave the committee, and so a new chair will need to be selected.</w:t>
      </w:r>
    </w:p>
    <w:p w:rsidR="005D7FF0" w:rsidRDefault="005D7FF0" w:rsidP="005D7FF0">
      <w:pPr>
        <w:pStyle w:val="ListParagraph"/>
        <w:rPr>
          <w:rFonts w:ascii="Times New Roman" w:hAnsi="Times New Roman" w:cs="Times New Roman"/>
          <w:sz w:val="24"/>
          <w:szCs w:val="24"/>
        </w:rPr>
      </w:pPr>
    </w:p>
    <w:p w:rsidR="005D7FF0" w:rsidRDefault="00F3650E" w:rsidP="000C55C6">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Commencement speaker update.  </w:t>
      </w:r>
      <w:r w:rsidR="005D7FF0">
        <w:rPr>
          <w:rFonts w:ascii="Times New Roman" w:hAnsi="Times New Roman" w:cs="Times New Roman"/>
          <w:sz w:val="24"/>
          <w:szCs w:val="24"/>
        </w:rPr>
        <w:t xml:space="preserve">South Dakota Governor Dennis </w:t>
      </w:r>
      <w:proofErr w:type="spellStart"/>
      <w:r w:rsidR="005D7FF0">
        <w:rPr>
          <w:rFonts w:ascii="Times New Roman" w:hAnsi="Times New Roman" w:cs="Times New Roman"/>
          <w:sz w:val="24"/>
          <w:szCs w:val="24"/>
        </w:rPr>
        <w:t>Daugaard</w:t>
      </w:r>
      <w:proofErr w:type="spellEnd"/>
      <w:r w:rsidR="005D7FF0">
        <w:rPr>
          <w:rFonts w:ascii="Times New Roman" w:hAnsi="Times New Roman" w:cs="Times New Roman"/>
          <w:sz w:val="24"/>
          <w:szCs w:val="24"/>
        </w:rPr>
        <w:t xml:space="preserve"> </w:t>
      </w:r>
      <w:r w:rsidR="00FB2EA2">
        <w:rPr>
          <w:rFonts w:ascii="Times New Roman" w:hAnsi="Times New Roman" w:cs="Times New Roman"/>
          <w:sz w:val="24"/>
          <w:szCs w:val="24"/>
        </w:rPr>
        <w:t xml:space="preserve">has been proposed as the </w:t>
      </w:r>
      <w:r w:rsidR="005D7FF0">
        <w:rPr>
          <w:rFonts w:ascii="Times New Roman" w:hAnsi="Times New Roman" w:cs="Times New Roman"/>
          <w:sz w:val="24"/>
          <w:szCs w:val="24"/>
        </w:rPr>
        <w:t>speaker for the 2013 Spring Commencement.  However, it is conceivable that he might need to bow out, and so the administration is looking into back-up speakers should this event arise.</w:t>
      </w:r>
    </w:p>
    <w:p w:rsidR="005D7FF0" w:rsidRPr="005D7FF0" w:rsidRDefault="005D7FF0" w:rsidP="005D7FF0">
      <w:pPr>
        <w:pStyle w:val="ListParagraph"/>
        <w:rPr>
          <w:rFonts w:ascii="Times New Roman" w:hAnsi="Times New Roman" w:cs="Times New Roman"/>
          <w:sz w:val="24"/>
          <w:szCs w:val="24"/>
        </w:rPr>
      </w:pPr>
    </w:p>
    <w:p w:rsidR="005D7FF0" w:rsidRDefault="00F3650E" w:rsidP="000C55C6">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Lecturer rank advancement.  </w:t>
      </w:r>
      <w:r w:rsidR="005D7FF0">
        <w:rPr>
          <w:rFonts w:ascii="Times New Roman" w:hAnsi="Times New Roman" w:cs="Times New Roman"/>
          <w:sz w:val="24"/>
          <w:szCs w:val="24"/>
        </w:rPr>
        <w:t xml:space="preserve">The various department heads have been tasked with looking at their procedures for the </w:t>
      </w:r>
      <w:r w:rsidR="005D7FF0" w:rsidRPr="005D7FF0">
        <w:rPr>
          <w:rFonts w:ascii="Times New Roman" w:hAnsi="Times New Roman" w:cs="Times New Roman"/>
          <w:i/>
          <w:sz w:val="24"/>
          <w:szCs w:val="24"/>
        </w:rPr>
        <w:t>advancement of rank</w:t>
      </w:r>
      <w:r w:rsidR="005D7FF0">
        <w:rPr>
          <w:rFonts w:ascii="Times New Roman" w:hAnsi="Times New Roman" w:cs="Times New Roman"/>
          <w:sz w:val="24"/>
          <w:szCs w:val="24"/>
        </w:rPr>
        <w:t xml:space="preserve"> for lecturers, which is analogous to </w:t>
      </w:r>
      <w:r w:rsidR="005D7FF0" w:rsidRPr="005D7FF0">
        <w:rPr>
          <w:rFonts w:ascii="Times New Roman" w:hAnsi="Times New Roman" w:cs="Times New Roman"/>
          <w:i/>
          <w:sz w:val="24"/>
          <w:szCs w:val="24"/>
        </w:rPr>
        <w:t>promotion</w:t>
      </w:r>
      <w:r w:rsidR="005D7FF0">
        <w:rPr>
          <w:rFonts w:ascii="Times New Roman" w:hAnsi="Times New Roman" w:cs="Times New Roman"/>
          <w:sz w:val="24"/>
          <w:szCs w:val="24"/>
        </w:rPr>
        <w:t xml:space="preserve"> for tenured/tenure-track faculty.  There is currently no official policy in </w:t>
      </w:r>
      <w:r w:rsidR="005D7FF0">
        <w:rPr>
          <w:rFonts w:ascii="Times New Roman" w:hAnsi="Times New Roman" w:cs="Times New Roman"/>
          <w:sz w:val="24"/>
          <w:szCs w:val="24"/>
        </w:rPr>
        <w:lastRenderedPageBreak/>
        <w:t>place.  After some discussion, the Senate suggested this was a topic that should be considered by the Finance and Personnel Committee.</w:t>
      </w:r>
    </w:p>
    <w:p w:rsidR="005D7FF0" w:rsidRPr="005D7FF0" w:rsidRDefault="005D7FF0" w:rsidP="005D7FF0">
      <w:pPr>
        <w:pStyle w:val="ListParagraph"/>
        <w:rPr>
          <w:rFonts w:ascii="Times New Roman" w:hAnsi="Times New Roman" w:cs="Times New Roman"/>
          <w:sz w:val="24"/>
          <w:szCs w:val="24"/>
        </w:rPr>
      </w:pPr>
    </w:p>
    <w:p w:rsidR="00F3650E" w:rsidRPr="00F3650E" w:rsidRDefault="00F3650E" w:rsidP="00F3650E">
      <w:pPr>
        <w:pStyle w:val="ListParagraph"/>
        <w:numPr>
          <w:ilvl w:val="0"/>
          <w:numId w:val="1"/>
        </w:numPr>
        <w:rPr>
          <w:rFonts w:ascii="Times New Roman" w:hAnsi="Times New Roman" w:cs="Times New Roman"/>
          <w:sz w:val="24"/>
          <w:szCs w:val="24"/>
        </w:rPr>
      </w:pPr>
      <w:r>
        <w:rPr>
          <w:rFonts w:ascii="Times New Roman" w:hAnsi="Times New Roman" w:cs="Times New Roman"/>
          <w:i/>
          <w:sz w:val="24"/>
          <w:szCs w:val="24"/>
        </w:rPr>
        <w:t xml:space="preserve">Professor emeritus.  </w:t>
      </w:r>
      <w:r w:rsidR="005D7FF0">
        <w:rPr>
          <w:rFonts w:ascii="Times New Roman" w:hAnsi="Times New Roman" w:cs="Times New Roman"/>
          <w:sz w:val="24"/>
          <w:szCs w:val="24"/>
        </w:rPr>
        <w:t xml:space="preserve">Similarly, there is no official policy (or even unofficial campus guideline) on who earns the rank of </w:t>
      </w:r>
      <w:r w:rsidR="005D7FF0" w:rsidRPr="005D7FF0">
        <w:rPr>
          <w:rFonts w:ascii="Times New Roman" w:hAnsi="Times New Roman" w:cs="Times New Roman"/>
          <w:i/>
          <w:sz w:val="24"/>
          <w:szCs w:val="24"/>
        </w:rPr>
        <w:t>professor emeritus</w:t>
      </w:r>
      <w:r w:rsidR="005D7FF0">
        <w:rPr>
          <w:rFonts w:ascii="Times New Roman" w:hAnsi="Times New Roman" w:cs="Times New Roman"/>
          <w:sz w:val="24"/>
          <w:szCs w:val="24"/>
        </w:rPr>
        <w:t xml:space="preserve">.  </w:t>
      </w:r>
      <w:r>
        <w:rPr>
          <w:rFonts w:ascii="Times New Roman" w:hAnsi="Times New Roman" w:cs="Times New Roman"/>
          <w:sz w:val="24"/>
          <w:szCs w:val="24"/>
        </w:rPr>
        <w:t xml:space="preserve">The general consensus is that as it currently stands, </w:t>
      </w:r>
      <w:r w:rsidR="00FB2EA2">
        <w:rPr>
          <w:rFonts w:ascii="Times New Roman" w:hAnsi="Times New Roman" w:cs="Times New Roman"/>
          <w:sz w:val="24"/>
          <w:szCs w:val="24"/>
        </w:rPr>
        <w:t>this</w:t>
      </w:r>
      <w:r>
        <w:rPr>
          <w:rFonts w:ascii="Times New Roman" w:hAnsi="Times New Roman" w:cs="Times New Roman"/>
          <w:sz w:val="24"/>
          <w:szCs w:val="24"/>
        </w:rPr>
        <w:t xml:space="preserve"> is mostly a departmental decision: </w:t>
      </w:r>
      <w:r w:rsidR="005D7FF0">
        <w:rPr>
          <w:rFonts w:ascii="Times New Roman" w:hAnsi="Times New Roman" w:cs="Times New Roman"/>
          <w:sz w:val="24"/>
          <w:szCs w:val="24"/>
        </w:rPr>
        <w:t>some departments</w:t>
      </w:r>
      <w:r>
        <w:rPr>
          <w:rFonts w:ascii="Times New Roman" w:hAnsi="Times New Roman" w:cs="Times New Roman"/>
          <w:sz w:val="24"/>
          <w:szCs w:val="24"/>
        </w:rPr>
        <w:t xml:space="preserve"> bestow the title as</w:t>
      </w:r>
      <w:r w:rsidR="005D7FF0">
        <w:rPr>
          <w:rFonts w:ascii="Times New Roman" w:hAnsi="Times New Roman" w:cs="Times New Roman"/>
          <w:sz w:val="24"/>
          <w:szCs w:val="24"/>
        </w:rPr>
        <w:t xml:space="preserve"> a sort of “retirement gift,” but this is not true of all departments (and apparently </w:t>
      </w:r>
      <w:r w:rsidR="00FB2EA2">
        <w:rPr>
          <w:rFonts w:ascii="Times New Roman" w:hAnsi="Times New Roman" w:cs="Times New Roman"/>
          <w:sz w:val="24"/>
          <w:szCs w:val="24"/>
        </w:rPr>
        <w:t>can</w:t>
      </w:r>
      <w:r w:rsidR="005D7FF0">
        <w:rPr>
          <w:rFonts w:ascii="Times New Roman" w:hAnsi="Times New Roman" w:cs="Times New Roman"/>
          <w:sz w:val="24"/>
          <w:szCs w:val="24"/>
        </w:rPr>
        <w:t xml:space="preserve"> be a contentious issue in some corners of the campus).  </w:t>
      </w:r>
      <w:r>
        <w:rPr>
          <w:rFonts w:ascii="Times New Roman" w:hAnsi="Times New Roman" w:cs="Times New Roman"/>
          <w:sz w:val="24"/>
          <w:szCs w:val="24"/>
        </w:rPr>
        <w:t xml:space="preserve">The subsequent discussion raised a number of questions: Is there an official BOR policy for the </w:t>
      </w:r>
      <w:r>
        <w:rPr>
          <w:rFonts w:ascii="Times New Roman" w:hAnsi="Times New Roman" w:cs="Times New Roman"/>
          <w:i/>
          <w:sz w:val="24"/>
          <w:szCs w:val="24"/>
        </w:rPr>
        <w:t xml:space="preserve">emeritus </w:t>
      </w:r>
      <w:r>
        <w:rPr>
          <w:rFonts w:ascii="Times New Roman" w:hAnsi="Times New Roman" w:cs="Times New Roman"/>
          <w:sz w:val="24"/>
          <w:szCs w:val="24"/>
        </w:rPr>
        <w:t xml:space="preserve">rank, and if not, should there be a </w:t>
      </w:r>
      <w:r w:rsidR="00FB2EA2">
        <w:rPr>
          <w:rFonts w:ascii="Times New Roman" w:hAnsi="Times New Roman" w:cs="Times New Roman"/>
          <w:sz w:val="24"/>
          <w:szCs w:val="24"/>
        </w:rPr>
        <w:t>U</w:t>
      </w:r>
      <w:r>
        <w:rPr>
          <w:rFonts w:ascii="Times New Roman" w:hAnsi="Times New Roman" w:cs="Times New Roman"/>
          <w:sz w:val="24"/>
          <w:szCs w:val="24"/>
        </w:rPr>
        <w:t>niversity one?  Are there “rights” that come with the title (</w:t>
      </w:r>
      <w:r w:rsidR="00FB2EA2">
        <w:rPr>
          <w:rFonts w:ascii="Times New Roman" w:hAnsi="Times New Roman" w:cs="Times New Roman"/>
          <w:sz w:val="24"/>
          <w:szCs w:val="24"/>
        </w:rPr>
        <w:t>f</w:t>
      </w:r>
      <w:r>
        <w:rPr>
          <w:rFonts w:ascii="Times New Roman" w:hAnsi="Times New Roman" w:cs="Times New Roman"/>
          <w:sz w:val="24"/>
          <w:szCs w:val="24"/>
        </w:rPr>
        <w:t xml:space="preserve">ree parking? </w:t>
      </w:r>
      <w:r w:rsidR="00FB2EA2">
        <w:rPr>
          <w:rFonts w:ascii="Times New Roman" w:hAnsi="Times New Roman" w:cs="Times New Roman"/>
          <w:sz w:val="24"/>
          <w:szCs w:val="24"/>
        </w:rPr>
        <w:t>office space</w:t>
      </w:r>
      <w:r>
        <w:rPr>
          <w:rFonts w:ascii="Times New Roman" w:hAnsi="Times New Roman" w:cs="Times New Roman"/>
          <w:sz w:val="24"/>
          <w:szCs w:val="24"/>
        </w:rPr>
        <w:t>?), and if so, what are the costs to the institution?  Should a professor be required to apply for the title, and if so, what criteria must be met?  It was decided that this was another issue best suited for the Finance and Personnel Committee.  Dr. Kliche, the committee chair, agreed to set up a campus discussion of the issue.</w:t>
      </w:r>
    </w:p>
    <w:p w:rsidR="00060106" w:rsidRDefault="00060106" w:rsidP="00060106">
      <w:pPr>
        <w:rPr>
          <w:rFonts w:ascii="Times New Roman" w:hAnsi="Times New Roman" w:cs="Times New Roman"/>
          <w:b/>
          <w:sz w:val="24"/>
          <w:szCs w:val="24"/>
        </w:rPr>
      </w:pPr>
      <w:r>
        <w:rPr>
          <w:rFonts w:ascii="Times New Roman" w:hAnsi="Times New Roman" w:cs="Times New Roman"/>
          <w:b/>
          <w:sz w:val="24"/>
          <w:szCs w:val="24"/>
        </w:rPr>
        <w:t xml:space="preserve">VI. Committee </w:t>
      </w:r>
      <w:r w:rsidR="00500B47">
        <w:rPr>
          <w:rFonts w:ascii="Times New Roman" w:hAnsi="Times New Roman" w:cs="Times New Roman"/>
          <w:b/>
          <w:sz w:val="24"/>
          <w:szCs w:val="24"/>
        </w:rPr>
        <w:t>r</w:t>
      </w:r>
      <w:r>
        <w:rPr>
          <w:rFonts w:ascii="Times New Roman" w:hAnsi="Times New Roman" w:cs="Times New Roman"/>
          <w:b/>
          <w:sz w:val="24"/>
          <w:szCs w:val="24"/>
        </w:rPr>
        <w:t>eports</w:t>
      </w:r>
    </w:p>
    <w:p w:rsidR="007D1320" w:rsidRPr="007D1320" w:rsidRDefault="00F3650E" w:rsidP="007D1320">
      <w:pPr>
        <w:pStyle w:val="ListParagraph"/>
        <w:numPr>
          <w:ilvl w:val="0"/>
          <w:numId w:val="1"/>
        </w:numPr>
        <w:rPr>
          <w:rFonts w:ascii="Times New Roman" w:hAnsi="Times New Roman" w:cs="Times New Roman"/>
          <w:i/>
          <w:sz w:val="24"/>
          <w:szCs w:val="24"/>
        </w:rPr>
      </w:pPr>
      <w:r w:rsidRPr="00F3650E">
        <w:rPr>
          <w:rFonts w:ascii="Times New Roman" w:hAnsi="Times New Roman" w:cs="Times New Roman"/>
          <w:i/>
          <w:sz w:val="24"/>
          <w:szCs w:val="24"/>
        </w:rPr>
        <w:t>Bylaws Committee.</w:t>
      </w:r>
      <w:r>
        <w:rPr>
          <w:rFonts w:ascii="Times New Roman" w:hAnsi="Times New Roman" w:cs="Times New Roman"/>
          <w:i/>
          <w:sz w:val="24"/>
          <w:szCs w:val="24"/>
        </w:rPr>
        <w:t xml:space="preserve">  </w:t>
      </w:r>
      <w:r>
        <w:rPr>
          <w:rFonts w:ascii="Times New Roman" w:hAnsi="Times New Roman" w:cs="Times New Roman"/>
          <w:sz w:val="24"/>
          <w:szCs w:val="24"/>
        </w:rPr>
        <w:t xml:space="preserve">Dr. Howard presented two different proposed modifications </w:t>
      </w:r>
      <w:r w:rsidR="00FB2EA2">
        <w:rPr>
          <w:rFonts w:ascii="Times New Roman" w:hAnsi="Times New Roman" w:cs="Times New Roman"/>
          <w:sz w:val="24"/>
          <w:szCs w:val="24"/>
        </w:rPr>
        <w:t>to</w:t>
      </w:r>
      <w:r>
        <w:rPr>
          <w:rFonts w:ascii="Times New Roman" w:hAnsi="Times New Roman" w:cs="Times New Roman"/>
          <w:sz w:val="24"/>
          <w:szCs w:val="24"/>
        </w:rPr>
        <w:t xml:space="preserve"> the Bylaws of the Faculty Senate </w:t>
      </w:r>
      <w:r w:rsidR="00FB2EA2">
        <w:rPr>
          <w:rFonts w:ascii="Times New Roman" w:hAnsi="Times New Roman" w:cs="Times New Roman"/>
          <w:sz w:val="24"/>
          <w:szCs w:val="24"/>
        </w:rPr>
        <w:t>designed to</w:t>
      </w:r>
      <w:r w:rsidR="00140E77">
        <w:rPr>
          <w:rFonts w:ascii="Times New Roman" w:hAnsi="Times New Roman" w:cs="Times New Roman"/>
          <w:sz w:val="24"/>
          <w:szCs w:val="24"/>
        </w:rPr>
        <w:t xml:space="preserve"> address the future possibility of an unfilled Faculty Chair.</w:t>
      </w:r>
      <w:r w:rsidR="007D1320">
        <w:rPr>
          <w:rFonts w:ascii="Times New Roman" w:hAnsi="Times New Roman" w:cs="Times New Roman"/>
          <w:sz w:val="24"/>
          <w:szCs w:val="24"/>
        </w:rPr>
        <w:t xml:space="preserve"> </w:t>
      </w:r>
    </w:p>
    <w:p w:rsidR="007D1320" w:rsidRPr="007D1320" w:rsidRDefault="007D1320" w:rsidP="007D1320">
      <w:pPr>
        <w:pStyle w:val="ListParagraph"/>
        <w:rPr>
          <w:rFonts w:ascii="Times New Roman" w:hAnsi="Times New Roman" w:cs="Times New Roman"/>
          <w:i/>
          <w:sz w:val="24"/>
          <w:szCs w:val="24"/>
        </w:rPr>
      </w:pPr>
    </w:p>
    <w:p w:rsidR="007D1320" w:rsidRDefault="0088521E" w:rsidP="007D1320">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Version 1 (</w:t>
      </w:r>
      <w:r w:rsidR="007D1320">
        <w:rPr>
          <w:rFonts w:ascii="Times New Roman" w:hAnsi="Times New Roman" w:cs="Times New Roman"/>
          <w:i/>
          <w:sz w:val="24"/>
          <w:szCs w:val="24"/>
        </w:rPr>
        <w:t>No chair elect version</w:t>
      </w:r>
      <w:r>
        <w:rPr>
          <w:rFonts w:ascii="Times New Roman" w:hAnsi="Times New Roman" w:cs="Times New Roman"/>
          <w:i/>
          <w:sz w:val="24"/>
          <w:szCs w:val="24"/>
        </w:rPr>
        <w:t>)</w:t>
      </w:r>
      <w:r w:rsidR="007D1320">
        <w:rPr>
          <w:rFonts w:ascii="Times New Roman" w:hAnsi="Times New Roman" w:cs="Times New Roman"/>
          <w:sz w:val="24"/>
          <w:szCs w:val="24"/>
        </w:rPr>
        <w:t>.  In the event that a new Chair is not seated after the usual Nominating Committee procedure, the Senate is authorized to either (1) elect a new Chair at the next regular meeting of the Senate, or (2) establish a procedure to seat a Chair for the next term.</w:t>
      </w:r>
    </w:p>
    <w:p w:rsidR="007D1320" w:rsidRDefault="007D1320" w:rsidP="007D1320">
      <w:pPr>
        <w:pStyle w:val="ListParagraph"/>
        <w:ind w:left="1440"/>
        <w:rPr>
          <w:rFonts w:ascii="Times New Roman" w:hAnsi="Times New Roman" w:cs="Times New Roman"/>
          <w:sz w:val="24"/>
          <w:szCs w:val="24"/>
        </w:rPr>
      </w:pPr>
    </w:p>
    <w:p w:rsidR="007D1320" w:rsidRPr="007D1320" w:rsidRDefault="0088521E" w:rsidP="007D1320">
      <w:pPr>
        <w:pStyle w:val="ListParagraph"/>
        <w:numPr>
          <w:ilvl w:val="0"/>
          <w:numId w:val="14"/>
        </w:numPr>
        <w:rPr>
          <w:rFonts w:ascii="Times New Roman" w:hAnsi="Times New Roman" w:cs="Times New Roman"/>
          <w:sz w:val="24"/>
          <w:szCs w:val="24"/>
        </w:rPr>
      </w:pPr>
      <w:r>
        <w:rPr>
          <w:rFonts w:ascii="Times New Roman" w:hAnsi="Times New Roman" w:cs="Times New Roman"/>
          <w:i/>
          <w:sz w:val="24"/>
          <w:szCs w:val="24"/>
        </w:rPr>
        <w:t>Version 2 (</w:t>
      </w:r>
      <w:r w:rsidR="007D1320">
        <w:rPr>
          <w:rFonts w:ascii="Times New Roman" w:hAnsi="Times New Roman" w:cs="Times New Roman"/>
          <w:i/>
          <w:sz w:val="24"/>
          <w:szCs w:val="24"/>
        </w:rPr>
        <w:t>Vice chair version</w:t>
      </w:r>
      <w:r>
        <w:rPr>
          <w:rFonts w:ascii="Times New Roman" w:hAnsi="Times New Roman" w:cs="Times New Roman"/>
          <w:i/>
          <w:sz w:val="24"/>
          <w:szCs w:val="24"/>
        </w:rPr>
        <w:t>)</w:t>
      </w:r>
      <w:r w:rsidR="007D1320">
        <w:rPr>
          <w:rFonts w:ascii="Times New Roman" w:hAnsi="Times New Roman" w:cs="Times New Roman"/>
          <w:sz w:val="24"/>
          <w:szCs w:val="24"/>
        </w:rPr>
        <w:t>. Creates a new position of Vice Chair, who would be elected by the usual Nominating Committee process.  The Vice Chair would serve for one year as the assistant to the Chair, and upon completion of the academic year would become the Chair of the Faculty.  The Chair would then serve for one year, and upon completion of the academic year would become the Past Chair.  The Past Chair would serve for one year as an advisor to the Chair.</w:t>
      </w:r>
    </w:p>
    <w:p w:rsidR="00140E77" w:rsidRDefault="00140E77" w:rsidP="00140E77">
      <w:pPr>
        <w:pStyle w:val="ListParagraph"/>
        <w:rPr>
          <w:rFonts w:ascii="Times New Roman" w:hAnsi="Times New Roman" w:cs="Times New Roman"/>
          <w:sz w:val="24"/>
          <w:szCs w:val="24"/>
        </w:rPr>
      </w:pPr>
    </w:p>
    <w:p w:rsidR="007D1320" w:rsidRDefault="00140E77" w:rsidP="007D1320">
      <w:pPr>
        <w:pStyle w:val="ListParagraph"/>
        <w:rPr>
          <w:rFonts w:ascii="Times New Roman" w:hAnsi="Times New Roman" w:cs="Times New Roman"/>
          <w:sz w:val="24"/>
          <w:szCs w:val="24"/>
        </w:rPr>
      </w:pPr>
      <w:r>
        <w:rPr>
          <w:rFonts w:ascii="Times New Roman" w:hAnsi="Times New Roman" w:cs="Times New Roman"/>
          <w:sz w:val="24"/>
          <w:szCs w:val="24"/>
        </w:rPr>
        <w:t>In addition, both proposals made some further minor modifications to address other issues over which the Bylaws are currently silent, such as</w:t>
      </w:r>
    </w:p>
    <w:p w:rsidR="007D1320" w:rsidRDefault="007D1320" w:rsidP="007D13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Provisos to allow proxy senators to vote, and to prevent departments from removing sitting senators prior to the completion of their term,</w:t>
      </w:r>
    </w:p>
    <w:p w:rsidR="007D1320" w:rsidRDefault="007D1320" w:rsidP="007D13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Provisos to allow emergency voting by email, with the at least 60% of the Senators voting “aye” for the vote to carry,</w:t>
      </w:r>
    </w:p>
    <w:p w:rsidR="007D1320" w:rsidRDefault="007D1320" w:rsidP="007D13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Reducing the loss of Senate representation from 2 years to 1 year for those departments that fail to elect a Senator in a timely fashion, and</w:t>
      </w:r>
    </w:p>
    <w:p w:rsidR="007D1320" w:rsidRDefault="007D1320" w:rsidP="007D13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Postponing the official start of a new Chair’s Senate duties to the end of the spring commencement ceremony, thereby allowing the Past Chair to carry the mace at the ceremony.</w:t>
      </w:r>
    </w:p>
    <w:p w:rsidR="007D1320" w:rsidRDefault="007D1320" w:rsidP="007D1320">
      <w:pPr>
        <w:pStyle w:val="ListParagraph"/>
        <w:rPr>
          <w:rFonts w:ascii="Times New Roman" w:hAnsi="Times New Roman" w:cs="Times New Roman"/>
          <w:sz w:val="24"/>
          <w:szCs w:val="24"/>
        </w:rPr>
      </w:pPr>
    </w:p>
    <w:p w:rsidR="0088521E" w:rsidRDefault="0088521E" w:rsidP="0088521E">
      <w:pPr>
        <w:pStyle w:val="ListParagraph"/>
        <w:rPr>
          <w:rFonts w:ascii="Times New Roman" w:hAnsi="Times New Roman" w:cs="Times New Roman"/>
          <w:sz w:val="24"/>
          <w:szCs w:val="24"/>
        </w:rPr>
      </w:pPr>
      <w:r>
        <w:rPr>
          <w:rFonts w:ascii="Times New Roman" w:hAnsi="Times New Roman" w:cs="Times New Roman"/>
          <w:sz w:val="24"/>
          <w:szCs w:val="24"/>
        </w:rPr>
        <w:t xml:space="preserve">Dr. Howard motioned, and Dr. Cross seconded, to adopt Version 2 (the Vice Chair policy).  In the ensuing discussion, several Senators expressed reservations about the vice chair proposal.  Among the issues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w:t>
      </w:r>
    </w:p>
    <w:p w:rsidR="0088521E" w:rsidRDefault="0088521E" w:rsidP="008852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Vice Chair proposal requires an election </w:t>
      </w:r>
      <w:r>
        <w:rPr>
          <w:rFonts w:ascii="Times New Roman" w:hAnsi="Times New Roman" w:cs="Times New Roman"/>
          <w:i/>
          <w:sz w:val="24"/>
          <w:szCs w:val="24"/>
        </w:rPr>
        <w:t>every</w:t>
      </w:r>
      <w:r>
        <w:rPr>
          <w:rFonts w:ascii="Times New Roman" w:hAnsi="Times New Roman" w:cs="Times New Roman"/>
          <w:sz w:val="24"/>
          <w:szCs w:val="24"/>
        </w:rPr>
        <w:t xml:space="preserve"> year, and might impede the learning curve of the Chair.</w:t>
      </w:r>
    </w:p>
    <w:p w:rsidR="0088521E" w:rsidRDefault="0088521E" w:rsidP="008852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Vice Chair proposal originally was designed to address faculty concerns about the two-year obligation of the Chair.  This proposal does not change the duration of the obligation, only the titles held during it.</w:t>
      </w:r>
    </w:p>
    <w:p w:rsidR="0088521E" w:rsidRDefault="0088521E" w:rsidP="0088521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It effectively eliminates a Chair from serving a double term.</w:t>
      </w:r>
    </w:p>
    <w:p w:rsidR="0088521E" w:rsidRDefault="0088521E" w:rsidP="0088521E">
      <w:pPr>
        <w:pStyle w:val="ListParagraph"/>
        <w:rPr>
          <w:rFonts w:ascii="Times New Roman" w:hAnsi="Times New Roman" w:cs="Times New Roman"/>
          <w:sz w:val="24"/>
          <w:szCs w:val="24"/>
        </w:rPr>
      </w:pPr>
      <w:r>
        <w:rPr>
          <w:rFonts w:ascii="Times New Roman" w:hAnsi="Times New Roman" w:cs="Times New Roman"/>
          <w:sz w:val="24"/>
          <w:szCs w:val="24"/>
        </w:rPr>
        <w:t>Upon voting by Senate, the motion failed.</w:t>
      </w:r>
    </w:p>
    <w:p w:rsidR="0088521E" w:rsidRDefault="0088521E" w:rsidP="0088521E">
      <w:pPr>
        <w:pStyle w:val="ListParagraph"/>
        <w:rPr>
          <w:rFonts w:ascii="Times New Roman" w:hAnsi="Times New Roman" w:cs="Times New Roman"/>
          <w:sz w:val="24"/>
          <w:szCs w:val="24"/>
        </w:rPr>
      </w:pPr>
    </w:p>
    <w:p w:rsidR="0088521E" w:rsidRPr="0088521E" w:rsidRDefault="0088521E" w:rsidP="0088521E">
      <w:pPr>
        <w:pStyle w:val="ListParagraph"/>
        <w:rPr>
          <w:rFonts w:ascii="Times New Roman" w:hAnsi="Times New Roman" w:cs="Times New Roman"/>
          <w:sz w:val="24"/>
          <w:szCs w:val="24"/>
        </w:rPr>
      </w:pPr>
      <w:r>
        <w:rPr>
          <w:rFonts w:ascii="Times New Roman" w:hAnsi="Times New Roman" w:cs="Times New Roman"/>
          <w:sz w:val="24"/>
          <w:szCs w:val="24"/>
        </w:rPr>
        <w:t>Dr. Tolle motioned, and Dr. Matejcik seconded, to adopt Version 1 (the No Chair Elect policy).  Further Senat</w:t>
      </w:r>
      <w:r w:rsidR="00FB2EA2">
        <w:rPr>
          <w:rFonts w:ascii="Times New Roman" w:hAnsi="Times New Roman" w:cs="Times New Roman"/>
          <w:sz w:val="24"/>
          <w:szCs w:val="24"/>
        </w:rPr>
        <w:t>e</w:t>
      </w:r>
      <w:r>
        <w:rPr>
          <w:rFonts w:ascii="Times New Roman" w:hAnsi="Times New Roman" w:cs="Times New Roman"/>
          <w:sz w:val="24"/>
          <w:szCs w:val="24"/>
        </w:rPr>
        <w:t xml:space="preserve"> discussion noted that, under Version 1, the new Chair need not be elected from the current Senate body.  The suggestion to unify</w:t>
      </w:r>
      <w:r w:rsidR="007F4D16">
        <w:rPr>
          <w:rFonts w:ascii="Times New Roman" w:hAnsi="Times New Roman" w:cs="Times New Roman"/>
          <w:sz w:val="24"/>
          <w:szCs w:val="24"/>
        </w:rPr>
        <w:t xml:space="preserve"> and clarify</w:t>
      </w:r>
      <w:r>
        <w:rPr>
          <w:rFonts w:ascii="Times New Roman" w:hAnsi="Times New Roman" w:cs="Times New Roman"/>
          <w:sz w:val="24"/>
          <w:szCs w:val="24"/>
        </w:rPr>
        <w:t xml:space="preserve"> the voting language (</w:t>
      </w:r>
      <w:r w:rsidR="007F4D16">
        <w:rPr>
          <w:rFonts w:ascii="Times New Roman" w:hAnsi="Times New Roman" w:cs="Times New Roman"/>
          <w:sz w:val="24"/>
          <w:szCs w:val="24"/>
        </w:rPr>
        <w:t>“no less than 2/3s” versus “at least 60%,” etc.) was added as a</w:t>
      </w:r>
      <w:r>
        <w:rPr>
          <w:rFonts w:ascii="Times New Roman" w:hAnsi="Times New Roman" w:cs="Times New Roman"/>
          <w:sz w:val="24"/>
          <w:szCs w:val="24"/>
        </w:rPr>
        <w:t xml:space="preserve"> friendly amendment to the motion</w:t>
      </w:r>
      <w:r w:rsidR="007F4D16">
        <w:rPr>
          <w:rFonts w:ascii="Times New Roman" w:hAnsi="Times New Roman" w:cs="Times New Roman"/>
          <w:sz w:val="24"/>
          <w:szCs w:val="24"/>
        </w:rPr>
        <w:t>.  Upon voting by the Senate, the motion passed unanimously.</w:t>
      </w:r>
    </w:p>
    <w:p w:rsidR="00E5019E" w:rsidRPr="00E5019E" w:rsidRDefault="00E5019E" w:rsidP="00E5019E">
      <w:pPr>
        <w:pStyle w:val="ListParagraph"/>
        <w:rPr>
          <w:rFonts w:ascii="Times New Roman" w:hAnsi="Times New Roman" w:cs="Times New Roman"/>
          <w:b/>
          <w:sz w:val="24"/>
          <w:szCs w:val="24"/>
        </w:rPr>
      </w:pPr>
    </w:p>
    <w:p w:rsidR="00E5019E" w:rsidRPr="00E5019E" w:rsidRDefault="00E5019E" w:rsidP="00E5019E">
      <w:pPr>
        <w:pStyle w:val="ListParagraph"/>
        <w:numPr>
          <w:ilvl w:val="0"/>
          <w:numId w:val="1"/>
        </w:numPr>
        <w:rPr>
          <w:rFonts w:ascii="Times New Roman" w:hAnsi="Times New Roman" w:cs="Times New Roman"/>
          <w:b/>
          <w:sz w:val="24"/>
          <w:szCs w:val="24"/>
        </w:rPr>
      </w:pPr>
      <w:r>
        <w:rPr>
          <w:rFonts w:ascii="Times New Roman" w:hAnsi="Times New Roman" w:cs="Times New Roman"/>
          <w:sz w:val="24"/>
          <w:szCs w:val="24"/>
        </w:rPr>
        <w:t>The remaining standing committees had nothing to report.</w:t>
      </w:r>
    </w:p>
    <w:p w:rsidR="007F4D16" w:rsidRPr="00500B47" w:rsidRDefault="007F4D16" w:rsidP="007F4D16">
      <w:pPr>
        <w:rPr>
          <w:rFonts w:ascii="Times New Roman" w:hAnsi="Times New Roman" w:cs="Times New Roman"/>
          <w:b/>
          <w:sz w:val="24"/>
          <w:szCs w:val="24"/>
        </w:rPr>
      </w:pPr>
      <w:r>
        <w:rPr>
          <w:rFonts w:ascii="Times New Roman" w:hAnsi="Times New Roman" w:cs="Times New Roman"/>
          <w:b/>
          <w:sz w:val="24"/>
          <w:szCs w:val="24"/>
        </w:rPr>
        <w:t>VII. Old Business</w:t>
      </w:r>
    </w:p>
    <w:p w:rsidR="007F4D16" w:rsidRDefault="007F4D16" w:rsidP="007F4D16">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Micro/macro-</w:t>
      </w:r>
      <w:proofErr w:type="spellStart"/>
      <w:r>
        <w:rPr>
          <w:rFonts w:ascii="Times New Roman" w:hAnsi="Times New Roman" w:cs="Times New Roman"/>
          <w:i/>
          <w:sz w:val="24"/>
          <w:szCs w:val="24"/>
        </w:rPr>
        <w:t>economics</w:t>
      </w:r>
      <w:proofErr w:type="spellEnd"/>
      <w:r>
        <w:rPr>
          <w:rFonts w:ascii="Times New Roman" w:hAnsi="Times New Roman" w:cs="Times New Roman"/>
          <w:i/>
          <w:sz w:val="24"/>
          <w:szCs w:val="24"/>
        </w:rPr>
        <w:t xml:space="preserve"> update</w:t>
      </w:r>
      <w:r w:rsidRPr="007B4644">
        <w:rPr>
          <w:rFonts w:ascii="Times New Roman" w:hAnsi="Times New Roman" w:cs="Times New Roman"/>
          <w:sz w:val="24"/>
          <w:szCs w:val="24"/>
        </w:rPr>
        <w:t>.</w:t>
      </w:r>
      <w:r>
        <w:rPr>
          <w:rFonts w:ascii="Times New Roman" w:hAnsi="Times New Roman" w:cs="Times New Roman"/>
          <w:sz w:val="24"/>
          <w:szCs w:val="24"/>
        </w:rPr>
        <w:t xml:space="preserve">  Dr. Kliche met with Dr. Sue </w:t>
      </w:r>
      <w:proofErr w:type="gramStart"/>
      <w:r>
        <w:rPr>
          <w:rFonts w:ascii="Times New Roman" w:hAnsi="Times New Roman" w:cs="Times New Roman"/>
          <w:sz w:val="24"/>
          <w:szCs w:val="24"/>
        </w:rPr>
        <w:t>Shirley,</w:t>
      </w:r>
      <w:proofErr w:type="gramEnd"/>
      <w:r>
        <w:rPr>
          <w:rFonts w:ascii="Times New Roman" w:hAnsi="Times New Roman" w:cs="Times New Roman"/>
          <w:sz w:val="24"/>
          <w:szCs w:val="24"/>
        </w:rPr>
        <w:t xml:space="preserve"> Head of the Department of Social Sciences, about the issue of bring micro- and macro-</w:t>
      </w:r>
      <w:proofErr w:type="spellStart"/>
      <w:r>
        <w:rPr>
          <w:rFonts w:ascii="Times New Roman" w:hAnsi="Times New Roman" w:cs="Times New Roman"/>
          <w:sz w:val="24"/>
          <w:szCs w:val="24"/>
        </w:rPr>
        <w:t>economics</w:t>
      </w:r>
      <w:proofErr w:type="spellEnd"/>
      <w:r>
        <w:rPr>
          <w:rFonts w:ascii="Times New Roman" w:hAnsi="Times New Roman" w:cs="Times New Roman"/>
          <w:sz w:val="24"/>
          <w:szCs w:val="24"/>
        </w:rPr>
        <w:t xml:space="preserve"> class</w:t>
      </w:r>
      <w:r w:rsidR="00FB2EA2">
        <w:rPr>
          <w:rFonts w:ascii="Times New Roman" w:hAnsi="Times New Roman" w:cs="Times New Roman"/>
          <w:sz w:val="24"/>
          <w:szCs w:val="24"/>
        </w:rPr>
        <w:t>es</w:t>
      </w:r>
      <w:r>
        <w:rPr>
          <w:rFonts w:ascii="Times New Roman" w:hAnsi="Times New Roman" w:cs="Times New Roman"/>
          <w:sz w:val="24"/>
          <w:szCs w:val="24"/>
        </w:rPr>
        <w:t xml:space="preserve"> to SDSMT.  As reported by Dr. Kliche and supported by Dr. Boyles, Dr. Shirley supports </w:t>
      </w:r>
      <w:r w:rsidR="00AF1916">
        <w:rPr>
          <w:rFonts w:ascii="Times New Roman" w:hAnsi="Times New Roman" w:cs="Times New Roman"/>
          <w:sz w:val="24"/>
          <w:szCs w:val="24"/>
        </w:rPr>
        <w:t xml:space="preserve">having these classes (especially micro-economics) on the SDSMT campus.  Ideally, the instructor of these courses would be an adjunct faculty </w:t>
      </w:r>
      <w:r w:rsidR="000D593D">
        <w:rPr>
          <w:rFonts w:ascii="Times New Roman" w:hAnsi="Times New Roman" w:cs="Times New Roman"/>
          <w:sz w:val="24"/>
          <w:szCs w:val="24"/>
        </w:rPr>
        <w:t xml:space="preserve">member </w:t>
      </w:r>
      <w:r w:rsidR="00AF1916">
        <w:rPr>
          <w:rFonts w:ascii="Times New Roman" w:hAnsi="Times New Roman" w:cs="Times New Roman"/>
          <w:sz w:val="24"/>
          <w:szCs w:val="24"/>
        </w:rPr>
        <w:t>housed in the Social Science Department.</w:t>
      </w:r>
    </w:p>
    <w:p w:rsidR="007F4D16" w:rsidRDefault="007F4D16" w:rsidP="007F4D16">
      <w:pPr>
        <w:pStyle w:val="ListParagraph"/>
        <w:rPr>
          <w:rFonts w:ascii="Times New Roman" w:hAnsi="Times New Roman" w:cs="Times New Roman"/>
          <w:sz w:val="24"/>
          <w:szCs w:val="24"/>
        </w:rPr>
      </w:pPr>
    </w:p>
    <w:p w:rsidR="007F4D16" w:rsidRDefault="007F4D16" w:rsidP="007F4D16">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Academic dishonesty</w:t>
      </w:r>
      <w:r>
        <w:rPr>
          <w:rFonts w:ascii="Times New Roman" w:hAnsi="Times New Roman" w:cs="Times New Roman"/>
          <w:sz w:val="24"/>
          <w:szCs w:val="24"/>
        </w:rPr>
        <w:t xml:space="preserve">.  </w:t>
      </w:r>
      <w:r w:rsidR="00AF1916">
        <w:rPr>
          <w:rFonts w:ascii="Times New Roman" w:hAnsi="Times New Roman" w:cs="Times New Roman"/>
          <w:sz w:val="24"/>
          <w:szCs w:val="24"/>
        </w:rPr>
        <w:t>D</w:t>
      </w:r>
      <w:r>
        <w:rPr>
          <w:rFonts w:ascii="Times New Roman" w:hAnsi="Times New Roman" w:cs="Times New Roman"/>
          <w:sz w:val="24"/>
          <w:szCs w:val="24"/>
        </w:rPr>
        <w:t>iscussion of issues of cheating among the student body was postponed to a future meeting</w:t>
      </w:r>
      <w:r w:rsidR="00AF1916">
        <w:rPr>
          <w:rFonts w:ascii="Times New Roman" w:hAnsi="Times New Roman" w:cs="Times New Roman"/>
          <w:sz w:val="24"/>
          <w:szCs w:val="24"/>
        </w:rPr>
        <w:t>, given that some of the Senators to whom the issue was important were not in attendance</w:t>
      </w:r>
      <w:r>
        <w:rPr>
          <w:rFonts w:ascii="Times New Roman" w:hAnsi="Times New Roman" w:cs="Times New Roman"/>
          <w:sz w:val="24"/>
          <w:szCs w:val="24"/>
        </w:rPr>
        <w:t>.</w:t>
      </w:r>
    </w:p>
    <w:p w:rsidR="00AF1916" w:rsidRPr="00AF1916" w:rsidRDefault="00AF1916" w:rsidP="00AF1916">
      <w:pPr>
        <w:pStyle w:val="ListParagraph"/>
        <w:rPr>
          <w:rFonts w:ascii="Times New Roman" w:hAnsi="Times New Roman" w:cs="Times New Roman"/>
          <w:sz w:val="24"/>
          <w:szCs w:val="24"/>
        </w:rPr>
      </w:pPr>
    </w:p>
    <w:p w:rsidR="00AF1916" w:rsidRPr="007B4644" w:rsidRDefault="00AF1916" w:rsidP="007F4D16">
      <w:pPr>
        <w:pStyle w:val="ListParagraph"/>
        <w:numPr>
          <w:ilvl w:val="0"/>
          <w:numId w:val="13"/>
        </w:numPr>
        <w:rPr>
          <w:rFonts w:ascii="Times New Roman" w:hAnsi="Times New Roman" w:cs="Times New Roman"/>
          <w:sz w:val="24"/>
          <w:szCs w:val="24"/>
        </w:rPr>
      </w:pPr>
      <w:r>
        <w:rPr>
          <w:rFonts w:ascii="Times New Roman" w:hAnsi="Times New Roman" w:cs="Times New Roman"/>
          <w:i/>
          <w:sz w:val="24"/>
          <w:szCs w:val="24"/>
        </w:rPr>
        <w:t>Graduate student funding</w:t>
      </w:r>
      <w:r>
        <w:rPr>
          <w:rFonts w:ascii="Times New Roman" w:hAnsi="Times New Roman" w:cs="Times New Roman"/>
          <w:sz w:val="24"/>
          <w:szCs w:val="24"/>
        </w:rPr>
        <w:t>.  The Senate examine</w:t>
      </w:r>
      <w:r w:rsidR="0049476A">
        <w:rPr>
          <w:rFonts w:ascii="Times New Roman" w:hAnsi="Times New Roman" w:cs="Times New Roman"/>
          <w:sz w:val="24"/>
          <w:szCs w:val="24"/>
        </w:rPr>
        <w:t>d</w:t>
      </w:r>
      <w:r>
        <w:rPr>
          <w:rFonts w:ascii="Times New Roman" w:hAnsi="Times New Roman" w:cs="Times New Roman"/>
          <w:sz w:val="24"/>
          <w:szCs w:val="24"/>
        </w:rPr>
        <w:t xml:space="preserve"> some of the issues relating to the funding of graduate students</w:t>
      </w:r>
      <w:r w:rsidR="00FB2EA2">
        <w:rPr>
          <w:rFonts w:ascii="Times New Roman" w:hAnsi="Times New Roman" w:cs="Times New Roman"/>
          <w:sz w:val="24"/>
          <w:szCs w:val="24"/>
        </w:rPr>
        <w:t xml:space="preserve">, as </w:t>
      </w:r>
      <w:r>
        <w:rPr>
          <w:rFonts w:ascii="Times New Roman" w:hAnsi="Times New Roman" w:cs="Times New Roman"/>
          <w:sz w:val="24"/>
          <w:szCs w:val="24"/>
        </w:rPr>
        <w:t xml:space="preserve">being </w:t>
      </w:r>
      <w:r w:rsidR="00FB2EA2">
        <w:rPr>
          <w:rFonts w:ascii="Times New Roman" w:hAnsi="Times New Roman" w:cs="Times New Roman"/>
          <w:sz w:val="24"/>
          <w:szCs w:val="24"/>
        </w:rPr>
        <w:t xml:space="preserve">currently </w:t>
      </w:r>
      <w:r>
        <w:rPr>
          <w:rFonts w:ascii="Times New Roman" w:hAnsi="Times New Roman" w:cs="Times New Roman"/>
          <w:sz w:val="24"/>
          <w:szCs w:val="24"/>
        </w:rPr>
        <w:t>discussed in t</w:t>
      </w:r>
      <w:r w:rsidR="00FB2EA2">
        <w:rPr>
          <w:rFonts w:ascii="Times New Roman" w:hAnsi="Times New Roman" w:cs="Times New Roman"/>
          <w:sz w:val="24"/>
          <w:szCs w:val="24"/>
        </w:rPr>
        <w:t>he Council of Graduate Education</w:t>
      </w:r>
      <w:r>
        <w:rPr>
          <w:rFonts w:ascii="Times New Roman" w:hAnsi="Times New Roman" w:cs="Times New Roman"/>
          <w:sz w:val="24"/>
          <w:szCs w:val="24"/>
        </w:rPr>
        <w:t xml:space="preserve">.  The CGE </w:t>
      </w:r>
      <w:r w:rsidR="00FB2EA2">
        <w:rPr>
          <w:rFonts w:ascii="Times New Roman" w:hAnsi="Times New Roman" w:cs="Times New Roman"/>
          <w:sz w:val="24"/>
          <w:szCs w:val="24"/>
        </w:rPr>
        <w:t>requires</w:t>
      </w:r>
      <w:r>
        <w:rPr>
          <w:rFonts w:ascii="Times New Roman" w:hAnsi="Times New Roman" w:cs="Times New Roman"/>
          <w:sz w:val="24"/>
          <w:szCs w:val="24"/>
        </w:rPr>
        <w:t xml:space="preserve"> that graduate students </w:t>
      </w:r>
      <w:r w:rsidR="00FB2EA2">
        <w:rPr>
          <w:rFonts w:ascii="Times New Roman" w:hAnsi="Times New Roman" w:cs="Times New Roman"/>
          <w:sz w:val="24"/>
          <w:szCs w:val="24"/>
        </w:rPr>
        <w:t>be</w:t>
      </w:r>
      <w:r>
        <w:rPr>
          <w:rFonts w:ascii="Times New Roman" w:hAnsi="Times New Roman" w:cs="Times New Roman"/>
          <w:sz w:val="24"/>
          <w:szCs w:val="24"/>
        </w:rPr>
        <w:t xml:space="preserve"> fund</w:t>
      </w:r>
      <w:r w:rsidR="00FB2EA2">
        <w:rPr>
          <w:rFonts w:ascii="Times New Roman" w:hAnsi="Times New Roman" w:cs="Times New Roman"/>
          <w:sz w:val="24"/>
          <w:szCs w:val="24"/>
        </w:rPr>
        <w:t>ed</w:t>
      </w:r>
      <w:r>
        <w:rPr>
          <w:rFonts w:ascii="Times New Roman" w:hAnsi="Times New Roman" w:cs="Times New Roman"/>
          <w:sz w:val="24"/>
          <w:szCs w:val="24"/>
        </w:rPr>
        <w:t xml:space="preserve"> at some level, but the details of this (what level? </w:t>
      </w:r>
      <w:r w:rsidR="00FB2EA2">
        <w:rPr>
          <w:rFonts w:ascii="Times New Roman" w:hAnsi="Times New Roman" w:cs="Times New Roman"/>
          <w:sz w:val="24"/>
          <w:szCs w:val="24"/>
        </w:rPr>
        <w:t>h</w:t>
      </w:r>
      <w:r>
        <w:rPr>
          <w:rFonts w:ascii="Times New Roman" w:hAnsi="Times New Roman" w:cs="Times New Roman"/>
          <w:sz w:val="24"/>
          <w:szCs w:val="24"/>
        </w:rPr>
        <w:t xml:space="preserve">ow is it determined?) are only in the discussion phase.  Some </w:t>
      </w:r>
      <w:r w:rsidR="00FB2EA2">
        <w:rPr>
          <w:rFonts w:ascii="Times New Roman" w:hAnsi="Times New Roman" w:cs="Times New Roman"/>
          <w:sz w:val="24"/>
          <w:szCs w:val="24"/>
        </w:rPr>
        <w:t>S</w:t>
      </w:r>
      <w:r>
        <w:rPr>
          <w:rFonts w:ascii="Times New Roman" w:hAnsi="Times New Roman" w:cs="Times New Roman"/>
          <w:sz w:val="24"/>
          <w:szCs w:val="24"/>
        </w:rPr>
        <w:t xml:space="preserve">enators noted the problem of attracting graduate students with the promise of “slave </w:t>
      </w:r>
      <w:r>
        <w:rPr>
          <w:rFonts w:ascii="Times New Roman" w:hAnsi="Times New Roman" w:cs="Times New Roman"/>
          <w:sz w:val="24"/>
          <w:szCs w:val="24"/>
        </w:rPr>
        <w:lastRenderedPageBreak/>
        <w:t xml:space="preserve">wages”, while others expressed concern over the conflict of “management desire” versus “research reality,” noting that the research budgets proposed by faculty were often inflated (e.g. </w:t>
      </w:r>
      <w:r w:rsidR="00FB2EA2">
        <w:rPr>
          <w:rFonts w:ascii="Times New Roman" w:hAnsi="Times New Roman" w:cs="Times New Roman"/>
          <w:sz w:val="24"/>
          <w:szCs w:val="24"/>
        </w:rPr>
        <w:t>partly</w:t>
      </w:r>
      <w:r>
        <w:rPr>
          <w:rFonts w:ascii="Times New Roman" w:hAnsi="Times New Roman" w:cs="Times New Roman"/>
          <w:sz w:val="24"/>
          <w:szCs w:val="24"/>
        </w:rPr>
        <w:t xml:space="preserve"> due to federal rules guaranteeing the government “the best possible deal”) to the point that the proposal was basically </w:t>
      </w:r>
      <w:proofErr w:type="spellStart"/>
      <w:r>
        <w:rPr>
          <w:rFonts w:ascii="Times New Roman" w:hAnsi="Times New Roman" w:cs="Times New Roman"/>
          <w:sz w:val="24"/>
          <w:szCs w:val="24"/>
        </w:rPr>
        <w:t>unfundable</w:t>
      </w:r>
      <w:proofErr w:type="spellEnd"/>
      <w:r>
        <w:rPr>
          <w:rFonts w:ascii="Times New Roman" w:hAnsi="Times New Roman" w:cs="Times New Roman"/>
          <w:sz w:val="24"/>
          <w:szCs w:val="24"/>
        </w:rPr>
        <w:t>.</w:t>
      </w:r>
    </w:p>
    <w:p w:rsidR="00500B47" w:rsidRDefault="00500B47" w:rsidP="00271FA9">
      <w:pPr>
        <w:rPr>
          <w:rFonts w:ascii="Times New Roman" w:hAnsi="Times New Roman" w:cs="Times New Roman"/>
          <w:sz w:val="24"/>
          <w:szCs w:val="24"/>
        </w:rPr>
      </w:pPr>
      <w:r>
        <w:rPr>
          <w:rFonts w:ascii="Times New Roman" w:hAnsi="Times New Roman" w:cs="Times New Roman"/>
          <w:b/>
          <w:sz w:val="24"/>
          <w:szCs w:val="24"/>
        </w:rPr>
        <w:t>VIII. New business</w:t>
      </w:r>
    </w:p>
    <w:p w:rsidR="00E254D6" w:rsidRDefault="0049476A" w:rsidP="00906620">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Graduation speaker</w:t>
      </w:r>
      <w:r>
        <w:rPr>
          <w:rFonts w:ascii="Times New Roman" w:hAnsi="Times New Roman" w:cs="Times New Roman"/>
          <w:sz w:val="24"/>
          <w:szCs w:val="24"/>
        </w:rPr>
        <w:t xml:space="preserve">.  Dr. Howard motioned, and Dr. Van Nuys seconded, to accept the proposal </w:t>
      </w:r>
      <w:r w:rsidR="00FB2EA2">
        <w:rPr>
          <w:rFonts w:ascii="Times New Roman" w:hAnsi="Times New Roman" w:cs="Times New Roman"/>
          <w:sz w:val="24"/>
          <w:szCs w:val="24"/>
        </w:rPr>
        <w:t>of</w:t>
      </w:r>
      <w:r>
        <w:rPr>
          <w:rFonts w:ascii="Times New Roman" w:hAnsi="Times New Roman" w:cs="Times New Roman"/>
          <w:sz w:val="24"/>
          <w:szCs w:val="24"/>
        </w:rPr>
        <w:t xml:space="preserve"> South Dakota Governor Dennis </w:t>
      </w:r>
      <w:proofErr w:type="spellStart"/>
      <w:r>
        <w:rPr>
          <w:rFonts w:ascii="Times New Roman" w:hAnsi="Times New Roman" w:cs="Times New Roman"/>
          <w:sz w:val="24"/>
          <w:szCs w:val="24"/>
        </w:rPr>
        <w:t>Daugaard</w:t>
      </w:r>
      <w:proofErr w:type="spellEnd"/>
      <w:r>
        <w:rPr>
          <w:rFonts w:ascii="Times New Roman" w:hAnsi="Times New Roman" w:cs="Times New Roman"/>
          <w:sz w:val="24"/>
          <w:szCs w:val="24"/>
        </w:rPr>
        <w:t xml:space="preserve"> </w:t>
      </w:r>
      <w:r w:rsidR="00FB2EA2">
        <w:rPr>
          <w:rFonts w:ascii="Times New Roman" w:hAnsi="Times New Roman" w:cs="Times New Roman"/>
          <w:sz w:val="24"/>
          <w:szCs w:val="24"/>
        </w:rPr>
        <w:t>as</w:t>
      </w:r>
      <w:r>
        <w:rPr>
          <w:rFonts w:ascii="Times New Roman" w:hAnsi="Times New Roman" w:cs="Times New Roman"/>
          <w:sz w:val="24"/>
          <w:szCs w:val="24"/>
        </w:rPr>
        <w:t xml:space="preserve"> the 2013 Spring Commencement speaker</w:t>
      </w:r>
      <w:r w:rsidR="00E254D6">
        <w:rPr>
          <w:rFonts w:ascii="Times New Roman" w:hAnsi="Times New Roman" w:cs="Times New Roman"/>
          <w:sz w:val="24"/>
          <w:szCs w:val="24"/>
        </w:rPr>
        <w:t xml:space="preserve">.  </w:t>
      </w:r>
      <w:r>
        <w:rPr>
          <w:rFonts w:ascii="Times New Roman" w:hAnsi="Times New Roman" w:cs="Times New Roman"/>
          <w:sz w:val="24"/>
          <w:szCs w:val="24"/>
        </w:rPr>
        <w:t>The motion</w:t>
      </w:r>
      <w:r w:rsidR="00E254D6">
        <w:rPr>
          <w:rFonts w:ascii="Times New Roman" w:hAnsi="Times New Roman" w:cs="Times New Roman"/>
          <w:sz w:val="24"/>
          <w:szCs w:val="24"/>
        </w:rPr>
        <w:t xml:space="preserve"> passe</w:t>
      </w:r>
      <w:r>
        <w:rPr>
          <w:rFonts w:ascii="Times New Roman" w:hAnsi="Times New Roman" w:cs="Times New Roman"/>
          <w:sz w:val="24"/>
          <w:szCs w:val="24"/>
        </w:rPr>
        <w:t>d</w:t>
      </w:r>
      <w:r w:rsidR="00E254D6">
        <w:rPr>
          <w:rFonts w:ascii="Times New Roman" w:hAnsi="Times New Roman" w:cs="Times New Roman"/>
          <w:sz w:val="24"/>
          <w:szCs w:val="24"/>
        </w:rPr>
        <w:t xml:space="preserve"> unanimously.</w:t>
      </w:r>
    </w:p>
    <w:p w:rsidR="00E254D6" w:rsidRDefault="00E254D6" w:rsidP="00E254D6">
      <w:pPr>
        <w:pStyle w:val="ListParagraph"/>
        <w:rPr>
          <w:rFonts w:ascii="Times New Roman" w:hAnsi="Times New Roman" w:cs="Times New Roman"/>
          <w:sz w:val="24"/>
          <w:szCs w:val="24"/>
        </w:rPr>
      </w:pPr>
    </w:p>
    <w:p w:rsidR="00E254D6" w:rsidRDefault="0049476A" w:rsidP="00E254D6">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Update on Division II move</w:t>
      </w:r>
      <w:r w:rsidR="00E254D6">
        <w:rPr>
          <w:rFonts w:ascii="Times New Roman" w:hAnsi="Times New Roman" w:cs="Times New Roman"/>
          <w:sz w:val="24"/>
          <w:szCs w:val="24"/>
        </w:rPr>
        <w:t xml:space="preserve">.  </w:t>
      </w:r>
      <w:r>
        <w:rPr>
          <w:rFonts w:ascii="Times New Roman" w:hAnsi="Times New Roman" w:cs="Times New Roman"/>
          <w:sz w:val="24"/>
          <w:szCs w:val="24"/>
        </w:rPr>
        <w:t>Dr. Van Nuys, a member of the Athletic Oversight Committee, updated the Senate on SDSMT’s move to NCAA</w:t>
      </w:r>
      <w:r w:rsidR="00FB2EA2">
        <w:rPr>
          <w:rFonts w:ascii="Times New Roman" w:hAnsi="Times New Roman" w:cs="Times New Roman"/>
          <w:sz w:val="24"/>
          <w:szCs w:val="24"/>
        </w:rPr>
        <w:t xml:space="preserve"> </w:t>
      </w:r>
      <w:r>
        <w:rPr>
          <w:rFonts w:ascii="Times New Roman" w:hAnsi="Times New Roman" w:cs="Times New Roman"/>
          <w:sz w:val="24"/>
          <w:szCs w:val="24"/>
        </w:rPr>
        <w:t xml:space="preserve">Division II.  The realignment includes a Compliance Committee (which deals with NCAA issues), the inclusion of a Men’s Soccer team (for Title IX compliance), and a student-led effort to organize a </w:t>
      </w:r>
      <w:r w:rsidR="000D593D">
        <w:rPr>
          <w:rFonts w:ascii="Times New Roman" w:hAnsi="Times New Roman" w:cs="Times New Roman"/>
          <w:sz w:val="24"/>
          <w:szCs w:val="24"/>
        </w:rPr>
        <w:t>baseball</w:t>
      </w:r>
      <w:bookmarkStart w:id="0" w:name="_GoBack"/>
      <w:bookmarkEnd w:id="0"/>
      <w:r>
        <w:rPr>
          <w:rFonts w:ascii="Times New Roman" w:hAnsi="Times New Roman" w:cs="Times New Roman"/>
          <w:sz w:val="24"/>
          <w:szCs w:val="24"/>
        </w:rPr>
        <w:t xml:space="preserve"> club.  </w:t>
      </w:r>
      <w:r w:rsidR="00676746">
        <w:rPr>
          <w:rFonts w:ascii="Times New Roman" w:hAnsi="Times New Roman" w:cs="Times New Roman"/>
          <w:sz w:val="24"/>
          <w:szCs w:val="24"/>
        </w:rPr>
        <w:t>SDSMT’s attempt to join the Rocky Mountain Athletic Conference as a pair with BHSU fell through, so the university</w:t>
      </w:r>
      <w:r>
        <w:rPr>
          <w:rFonts w:ascii="Times New Roman" w:hAnsi="Times New Roman" w:cs="Times New Roman"/>
          <w:sz w:val="24"/>
          <w:szCs w:val="24"/>
        </w:rPr>
        <w:t xml:space="preserve"> is </w:t>
      </w:r>
      <w:r w:rsidR="00676746">
        <w:rPr>
          <w:rFonts w:ascii="Times New Roman" w:hAnsi="Times New Roman" w:cs="Times New Roman"/>
          <w:sz w:val="24"/>
          <w:szCs w:val="24"/>
        </w:rPr>
        <w:t>negotiating</w:t>
      </w:r>
      <w:r>
        <w:rPr>
          <w:rFonts w:ascii="Times New Roman" w:hAnsi="Times New Roman" w:cs="Times New Roman"/>
          <w:sz w:val="24"/>
          <w:szCs w:val="24"/>
        </w:rPr>
        <w:t xml:space="preserve"> to join the Great Northwest Athletic Conference</w:t>
      </w:r>
      <w:r w:rsidR="00676746">
        <w:rPr>
          <w:rFonts w:ascii="Times New Roman" w:hAnsi="Times New Roman" w:cs="Times New Roman"/>
          <w:sz w:val="24"/>
          <w:szCs w:val="24"/>
        </w:rPr>
        <w:t xml:space="preserve"> (which includes the Pacific northwest, Alaska, and British Columbia), as joining any conference will increase the number of home games, as well as provide later leverage for moving into a conference closer to home.  </w:t>
      </w:r>
    </w:p>
    <w:p w:rsidR="00676746" w:rsidRPr="00676746" w:rsidRDefault="00676746" w:rsidP="00676746">
      <w:pPr>
        <w:pStyle w:val="ListParagraph"/>
        <w:rPr>
          <w:rFonts w:ascii="Times New Roman" w:hAnsi="Times New Roman" w:cs="Times New Roman"/>
          <w:sz w:val="24"/>
          <w:szCs w:val="24"/>
        </w:rPr>
      </w:pPr>
    </w:p>
    <w:p w:rsidR="00676746" w:rsidRDefault="00676746" w:rsidP="00676746">
      <w:pPr>
        <w:pStyle w:val="ListParagraph"/>
        <w:rPr>
          <w:rFonts w:ascii="Times New Roman" w:hAnsi="Times New Roman" w:cs="Times New Roman"/>
          <w:sz w:val="24"/>
          <w:szCs w:val="24"/>
        </w:rPr>
      </w:pPr>
      <w:r>
        <w:rPr>
          <w:rFonts w:ascii="Times New Roman" w:hAnsi="Times New Roman" w:cs="Times New Roman"/>
          <w:sz w:val="24"/>
          <w:szCs w:val="24"/>
        </w:rPr>
        <w:t xml:space="preserve">Many Senators expressed concerns that the increased travel will cause further finals exams conflicts.  It was recommended that the Athletic Department be reminded of the policy that any activities scheduled during finals week require Senate approval, and that these policies exist to protect the students as well as the faculty.  This concern was </w:t>
      </w:r>
      <w:r w:rsidR="00FB2EA2">
        <w:rPr>
          <w:rFonts w:ascii="Times New Roman" w:hAnsi="Times New Roman" w:cs="Times New Roman"/>
          <w:sz w:val="24"/>
          <w:szCs w:val="24"/>
        </w:rPr>
        <w:t>complemented</w:t>
      </w:r>
      <w:r>
        <w:rPr>
          <w:rFonts w:ascii="Times New Roman" w:hAnsi="Times New Roman" w:cs="Times New Roman"/>
          <w:sz w:val="24"/>
          <w:szCs w:val="24"/>
        </w:rPr>
        <w:t xml:space="preserve"> by worry that the increased focus on Division II might diminish the caliber of Mines students, citing anecdotal evidence.  The Senate recommended that Acting President </w:t>
      </w:r>
      <w:proofErr w:type="spellStart"/>
      <w:r>
        <w:rPr>
          <w:rFonts w:ascii="Times New Roman" w:hAnsi="Times New Roman" w:cs="Times New Roman"/>
          <w:sz w:val="24"/>
          <w:szCs w:val="24"/>
        </w:rPr>
        <w:t>Hrncir</w:t>
      </w:r>
      <w:proofErr w:type="spellEnd"/>
      <w:r>
        <w:rPr>
          <w:rFonts w:ascii="Times New Roman" w:hAnsi="Times New Roman" w:cs="Times New Roman"/>
          <w:sz w:val="24"/>
          <w:szCs w:val="24"/>
        </w:rPr>
        <w:t xml:space="preserve"> and </w:t>
      </w:r>
      <w:r w:rsidR="009E13D9">
        <w:rPr>
          <w:rFonts w:ascii="Times New Roman" w:hAnsi="Times New Roman" w:cs="Times New Roman"/>
          <w:sz w:val="24"/>
          <w:szCs w:val="24"/>
        </w:rPr>
        <w:t>Athletic Director Richard Kaiser meet with the Senate to discuss the implications of the Division II move.  It was also suggested that the Senate should inquire whether the Athletic Department (and also the Military Science Department) wished to have faculty representatives in the Senate; Dr. Howard offered to inquire</w:t>
      </w:r>
      <w:r w:rsidR="00FB2EA2">
        <w:rPr>
          <w:rFonts w:ascii="Times New Roman" w:hAnsi="Times New Roman" w:cs="Times New Roman"/>
          <w:sz w:val="24"/>
          <w:szCs w:val="24"/>
        </w:rPr>
        <w:t xml:space="preserve"> on the Senate’s behalf</w:t>
      </w:r>
      <w:r w:rsidR="009E13D9">
        <w:rPr>
          <w:rFonts w:ascii="Times New Roman" w:hAnsi="Times New Roman" w:cs="Times New Roman"/>
          <w:sz w:val="24"/>
          <w:szCs w:val="24"/>
        </w:rPr>
        <w:t>.</w:t>
      </w:r>
    </w:p>
    <w:p w:rsidR="00676746" w:rsidRPr="00676746" w:rsidRDefault="00676746" w:rsidP="00676746">
      <w:pPr>
        <w:pStyle w:val="ListParagraph"/>
        <w:rPr>
          <w:rFonts w:ascii="Times New Roman" w:hAnsi="Times New Roman" w:cs="Times New Roman"/>
          <w:sz w:val="24"/>
          <w:szCs w:val="24"/>
        </w:rPr>
      </w:pPr>
    </w:p>
    <w:p w:rsidR="00676746" w:rsidRDefault="00676746" w:rsidP="00E254D6">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Active shooter tutorial.</w:t>
      </w:r>
      <w:r w:rsidR="009E13D9">
        <w:rPr>
          <w:rFonts w:ascii="Times New Roman" w:hAnsi="Times New Roman" w:cs="Times New Roman"/>
          <w:sz w:val="24"/>
          <w:szCs w:val="24"/>
        </w:rPr>
        <w:t xml:space="preserve">  The Senate discussed the “Active Shooter” online training videos sent out by </w:t>
      </w:r>
      <w:proofErr w:type="spellStart"/>
      <w:r w:rsidR="009E13D9">
        <w:rPr>
          <w:rFonts w:ascii="Times New Roman" w:hAnsi="Times New Roman" w:cs="Times New Roman"/>
          <w:sz w:val="24"/>
          <w:szCs w:val="24"/>
        </w:rPr>
        <w:t>Jerilyn</w:t>
      </w:r>
      <w:proofErr w:type="spellEnd"/>
      <w:r w:rsidR="009E13D9">
        <w:rPr>
          <w:rFonts w:ascii="Times New Roman" w:hAnsi="Times New Roman" w:cs="Times New Roman"/>
          <w:sz w:val="24"/>
          <w:szCs w:val="24"/>
        </w:rPr>
        <w:t xml:space="preserve"> Roberts in the wake of the 12/14 Newtown shootings.  Senators noted that</w:t>
      </w:r>
      <w:r w:rsidR="000559A6">
        <w:rPr>
          <w:rFonts w:ascii="Times New Roman" w:hAnsi="Times New Roman" w:cs="Times New Roman"/>
          <w:sz w:val="24"/>
          <w:szCs w:val="24"/>
        </w:rPr>
        <w:t xml:space="preserve"> the inability of faculty to lock or otherwise secure the doors to their classrooms represented a serious security threat in the event of a shooter on campus.</w:t>
      </w:r>
    </w:p>
    <w:p w:rsidR="000559A6" w:rsidRDefault="000559A6" w:rsidP="000559A6">
      <w:pPr>
        <w:pStyle w:val="ListParagraph"/>
        <w:rPr>
          <w:rFonts w:ascii="Times New Roman" w:hAnsi="Times New Roman" w:cs="Times New Roman"/>
          <w:sz w:val="24"/>
          <w:szCs w:val="24"/>
        </w:rPr>
      </w:pPr>
    </w:p>
    <w:p w:rsidR="000559A6" w:rsidRDefault="000559A6" w:rsidP="00E254D6">
      <w:pPr>
        <w:pStyle w:val="ListParagraph"/>
        <w:numPr>
          <w:ilvl w:val="0"/>
          <w:numId w:val="6"/>
        </w:numPr>
        <w:rPr>
          <w:rFonts w:ascii="Times New Roman" w:hAnsi="Times New Roman" w:cs="Times New Roman"/>
          <w:sz w:val="24"/>
          <w:szCs w:val="24"/>
        </w:rPr>
      </w:pPr>
      <w:r>
        <w:rPr>
          <w:rFonts w:ascii="Times New Roman" w:hAnsi="Times New Roman" w:cs="Times New Roman"/>
          <w:i/>
          <w:sz w:val="24"/>
          <w:szCs w:val="24"/>
        </w:rPr>
        <w:t>Commencement MC.</w:t>
      </w:r>
      <w:r>
        <w:rPr>
          <w:rFonts w:ascii="Times New Roman" w:hAnsi="Times New Roman" w:cs="Times New Roman"/>
          <w:sz w:val="24"/>
          <w:szCs w:val="24"/>
        </w:rPr>
        <w:t xml:space="preserve"> Dr. Kowalski brought forward a question that arose in the Commencement Committee: </w:t>
      </w:r>
      <w:r w:rsidR="00FB2EA2">
        <w:rPr>
          <w:rFonts w:ascii="Times New Roman" w:hAnsi="Times New Roman" w:cs="Times New Roman"/>
          <w:sz w:val="24"/>
          <w:szCs w:val="24"/>
        </w:rPr>
        <w:t>should</w:t>
      </w:r>
      <w:r>
        <w:rPr>
          <w:rFonts w:ascii="Times New Roman" w:hAnsi="Times New Roman" w:cs="Times New Roman"/>
          <w:sz w:val="24"/>
          <w:szCs w:val="24"/>
        </w:rPr>
        <w:t xml:space="preserve"> the commencement ceremony MC be a member of the SDSMT faculty (e.g.</w:t>
      </w:r>
      <w:r w:rsidR="00E13B9B">
        <w:rPr>
          <w:rFonts w:ascii="Times New Roman" w:hAnsi="Times New Roman" w:cs="Times New Roman"/>
          <w:sz w:val="24"/>
          <w:szCs w:val="24"/>
        </w:rPr>
        <w:t xml:space="preserve"> longtime MC Sid Goss), or i</w:t>
      </w:r>
      <w:r>
        <w:rPr>
          <w:rFonts w:ascii="Times New Roman" w:hAnsi="Times New Roman" w:cs="Times New Roman"/>
          <w:sz w:val="24"/>
          <w:szCs w:val="24"/>
        </w:rPr>
        <w:t xml:space="preserve">s it appropriate for the speaker </w:t>
      </w:r>
      <w:r w:rsidR="00E13B9B">
        <w:rPr>
          <w:rFonts w:ascii="Times New Roman" w:hAnsi="Times New Roman" w:cs="Times New Roman"/>
          <w:sz w:val="24"/>
          <w:szCs w:val="24"/>
        </w:rPr>
        <w:t xml:space="preserve">to be </w:t>
      </w:r>
      <w:r w:rsidR="00E13B9B">
        <w:rPr>
          <w:rFonts w:ascii="Times New Roman" w:hAnsi="Times New Roman" w:cs="Times New Roman"/>
          <w:sz w:val="24"/>
          <w:szCs w:val="24"/>
        </w:rPr>
        <w:lastRenderedPageBreak/>
        <w:t>a member of the broader University community</w:t>
      </w:r>
      <w:r>
        <w:rPr>
          <w:rFonts w:ascii="Times New Roman" w:hAnsi="Times New Roman" w:cs="Times New Roman"/>
          <w:sz w:val="24"/>
          <w:szCs w:val="24"/>
        </w:rPr>
        <w:t xml:space="preserve"> (e.g. VP for University Relations Christy Horn, who acted as MC during the 2012 Winter Commencement)?   </w:t>
      </w:r>
      <w:r w:rsidR="00E13B9B">
        <w:rPr>
          <w:rFonts w:ascii="Times New Roman" w:hAnsi="Times New Roman" w:cs="Times New Roman"/>
          <w:sz w:val="24"/>
          <w:szCs w:val="24"/>
        </w:rPr>
        <w:t>The Senate unanimously agreed that the commencement MC should simply be “the best person for the job,” but that person need not be faculty.</w:t>
      </w:r>
    </w:p>
    <w:p w:rsidR="00EE77FB" w:rsidRDefault="00AD532E" w:rsidP="008559B7">
      <w:pPr>
        <w:rPr>
          <w:rFonts w:ascii="Times New Roman" w:hAnsi="Times New Roman" w:cs="Times New Roman"/>
          <w:sz w:val="24"/>
          <w:szCs w:val="24"/>
        </w:rPr>
      </w:pPr>
      <w:r>
        <w:rPr>
          <w:rFonts w:ascii="Times New Roman" w:hAnsi="Times New Roman" w:cs="Times New Roman"/>
          <w:sz w:val="24"/>
          <w:szCs w:val="24"/>
        </w:rPr>
        <w:t>I</w:t>
      </w:r>
      <w:r w:rsidR="008559B7">
        <w:rPr>
          <w:rFonts w:ascii="Times New Roman" w:hAnsi="Times New Roman" w:cs="Times New Roman"/>
          <w:b/>
          <w:sz w:val="24"/>
          <w:szCs w:val="24"/>
        </w:rPr>
        <w:t>X. Adjournment</w:t>
      </w:r>
    </w:p>
    <w:p w:rsidR="008559B7" w:rsidRPr="008559B7" w:rsidRDefault="00AD532E" w:rsidP="008559B7">
      <w:pPr>
        <w:rPr>
          <w:rFonts w:ascii="Times New Roman" w:hAnsi="Times New Roman" w:cs="Times New Roman"/>
          <w:sz w:val="24"/>
          <w:szCs w:val="24"/>
        </w:rPr>
      </w:pPr>
      <w:r>
        <w:rPr>
          <w:rFonts w:ascii="Times New Roman" w:hAnsi="Times New Roman" w:cs="Times New Roman"/>
          <w:sz w:val="24"/>
          <w:szCs w:val="24"/>
        </w:rPr>
        <w:t>Senate meeting adjourned at 12:</w:t>
      </w:r>
      <w:r w:rsidR="00E13B9B">
        <w:rPr>
          <w:rFonts w:ascii="Times New Roman" w:hAnsi="Times New Roman" w:cs="Times New Roman"/>
          <w:sz w:val="24"/>
          <w:szCs w:val="24"/>
        </w:rPr>
        <w:t>30</w:t>
      </w:r>
      <w:r>
        <w:rPr>
          <w:rFonts w:ascii="Times New Roman" w:hAnsi="Times New Roman" w:cs="Times New Roman"/>
          <w:sz w:val="24"/>
          <w:szCs w:val="24"/>
        </w:rPr>
        <w:t xml:space="preserve"> PM.</w:t>
      </w:r>
    </w:p>
    <w:sectPr w:rsidR="008559B7" w:rsidRPr="00855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F41"/>
    <w:multiLevelType w:val="hybridMultilevel"/>
    <w:tmpl w:val="314A69E4"/>
    <w:lvl w:ilvl="0" w:tplc="0B484AD4">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1B6"/>
    <w:multiLevelType w:val="hybridMultilevel"/>
    <w:tmpl w:val="67967A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1655E8B"/>
    <w:multiLevelType w:val="hybridMultilevel"/>
    <w:tmpl w:val="AB2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47C6F"/>
    <w:multiLevelType w:val="hybridMultilevel"/>
    <w:tmpl w:val="43E65CC6"/>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6638B0"/>
    <w:multiLevelType w:val="hybridMultilevel"/>
    <w:tmpl w:val="D3F274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D52061"/>
    <w:multiLevelType w:val="hybridMultilevel"/>
    <w:tmpl w:val="244CCC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B63E5"/>
    <w:multiLevelType w:val="hybridMultilevel"/>
    <w:tmpl w:val="9F7A7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A8037C"/>
    <w:multiLevelType w:val="hybridMultilevel"/>
    <w:tmpl w:val="85C2FD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E71164E"/>
    <w:multiLevelType w:val="hybridMultilevel"/>
    <w:tmpl w:val="B33808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C32F6D"/>
    <w:multiLevelType w:val="hybridMultilevel"/>
    <w:tmpl w:val="A5F0909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6450FC"/>
    <w:multiLevelType w:val="hybridMultilevel"/>
    <w:tmpl w:val="ABE29F36"/>
    <w:lvl w:ilvl="0" w:tplc="D2B4FA5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A866F20"/>
    <w:multiLevelType w:val="hybridMultilevel"/>
    <w:tmpl w:val="B79C83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0E18E9"/>
    <w:multiLevelType w:val="hybridMultilevel"/>
    <w:tmpl w:val="C58AD5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C2073D"/>
    <w:multiLevelType w:val="hybridMultilevel"/>
    <w:tmpl w:val="A476D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3"/>
  </w:num>
  <w:num w:numId="3">
    <w:abstractNumId w:val="2"/>
  </w:num>
  <w:num w:numId="4">
    <w:abstractNumId w:val="7"/>
  </w:num>
  <w:num w:numId="5">
    <w:abstractNumId w:val="0"/>
  </w:num>
  <w:num w:numId="6">
    <w:abstractNumId w:val="9"/>
  </w:num>
  <w:num w:numId="7">
    <w:abstractNumId w:val="13"/>
  </w:num>
  <w:num w:numId="8">
    <w:abstractNumId w:val="12"/>
  </w:num>
  <w:num w:numId="9">
    <w:abstractNumId w:val="8"/>
  </w:num>
  <w:num w:numId="10">
    <w:abstractNumId w:val="11"/>
  </w:num>
  <w:num w:numId="11">
    <w:abstractNumId w:val="5"/>
  </w:num>
  <w:num w:numId="12">
    <w:abstractNumId w:val="1"/>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9"/>
    <w:rsid w:val="00005720"/>
    <w:rsid w:val="0003535D"/>
    <w:rsid w:val="000559A6"/>
    <w:rsid w:val="00060106"/>
    <w:rsid w:val="000B51EF"/>
    <w:rsid w:val="000C55C6"/>
    <w:rsid w:val="000D593D"/>
    <w:rsid w:val="00140E77"/>
    <w:rsid w:val="001A4CB6"/>
    <w:rsid w:val="001B11B4"/>
    <w:rsid w:val="001D2B45"/>
    <w:rsid w:val="001D7B4F"/>
    <w:rsid w:val="00203B38"/>
    <w:rsid w:val="00271FA9"/>
    <w:rsid w:val="003117C3"/>
    <w:rsid w:val="003A54AE"/>
    <w:rsid w:val="003B0714"/>
    <w:rsid w:val="00435CC4"/>
    <w:rsid w:val="00455774"/>
    <w:rsid w:val="00470521"/>
    <w:rsid w:val="0049476A"/>
    <w:rsid w:val="00497144"/>
    <w:rsid w:val="004E3184"/>
    <w:rsid w:val="00500B47"/>
    <w:rsid w:val="005205CF"/>
    <w:rsid w:val="00535E68"/>
    <w:rsid w:val="00575107"/>
    <w:rsid w:val="005A027B"/>
    <w:rsid w:val="005D7FF0"/>
    <w:rsid w:val="005F6253"/>
    <w:rsid w:val="00601253"/>
    <w:rsid w:val="0061069D"/>
    <w:rsid w:val="00611BF5"/>
    <w:rsid w:val="0062626D"/>
    <w:rsid w:val="006574A3"/>
    <w:rsid w:val="00676746"/>
    <w:rsid w:val="00677126"/>
    <w:rsid w:val="006C4DA7"/>
    <w:rsid w:val="006E1C97"/>
    <w:rsid w:val="007B4644"/>
    <w:rsid w:val="007D1320"/>
    <w:rsid w:val="007F4D16"/>
    <w:rsid w:val="008559B7"/>
    <w:rsid w:val="0088521E"/>
    <w:rsid w:val="00906620"/>
    <w:rsid w:val="0095252B"/>
    <w:rsid w:val="00972699"/>
    <w:rsid w:val="009A1D4F"/>
    <w:rsid w:val="009E13D9"/>
    <w:rsid w:val="00A407FF"/>
    <w:rsid w:val="00A557D6"/>
    <w:rsid w:val="00AD532E"/>
    <w:rsid w:val="00AF1916"/>
    <w:rsid w:val="00B5472A"/>
    <w:rsid w:val="00B722BA"/>
    <w:rsid w:val="00C174BE"/>
    <w:rsid w:val="00C266A9"/>
    <w:rsid w:val="00D02C77"/>
    <w:rsid w:val="00D362B9"/>
    <w:rsid w:val="00D734CA"/>
    <w:rsid w:val="00DC3DEE"/>
    <w:rsid w:val="00DD3A0E"/>
    <w:rsid w:val="00DD502D"/>
    <w:rsid w:val="00E13B9B"/>
    <w:rsid w:val="00E254D6"/>
    <w:rsid w:val="00E5019E"/>
    <w:rsid w:val="00EC70AE"/>
    <w:rsid w:val="00EE77FB"/>
    <w:rsid w:val="00EF0CD4"/>
    <w:rsid w:val="00F3650E"/>
    <w:rsid w:val="00FB2210"/>
    <w:rsid w:val="00FB2EA2"/>
    <w:rsid w:val="00FD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5</Pages>
  <Words>1443</Words>
  <Characters>8228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 T.</dc:creator>
  <cp:lastModifiedBy>Kowalski, R. T.</cp:lastModifiedBy>
  <cp:revision>8</cp:revision>
  <dcterms:created xsi:type="dcterms:W3CDTF">2013-02-12T15:56:00Z</dcterms:created>
  <dcterms:modified xsi:type="dcterms:W3CDTF">2013-02-14T05:30:00Z</dcterms:modified>
</cp:coreProperties>
</file>